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39D" w:rsidRPr="005C439D" w:rsidRDefault="005C439D" w:rsidP="005C439D">
      <w:pPr>
        <w:spacing w:after="0" w:line="408" w:lineRule="auto"/>
      </w:pPr>
      <w:r w:rsidRPr="005C439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C439D" w:rsidRPr="005C439D" w:rsidRDefault="005C439D" w:rsidP="005C439D">
      <w:pPr>
        <w:spacing w:after="0" w:line="408" w:lineRule="auto"/>
        <w:ind w:left="120"/>
        <w:jc w:val="center"/>
      </w:pPr>
      <w:r w:rsidRPr="005C439D"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 w:rsidRPr="005C439D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 w:rsidRPr="005C439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C439D" w:rsidRPr="005C439D" w:rsidRDefault="005C439D" w:rsidP="005C439D">
      <w:pPr>
        <w:spacing w:after="0" w:line="408" w:lineRule="auto"/>
        <w:ind w:left="120"/>
        <w:jc w:val="center"/>
      </w:pPr>
      <w:r w:rsidRPr="005C439D">
        <w:rPr>
          <w:rFonts w:ascii="Times New Roman" w:hAnsi="Times New Roman"/>
          <w:b/>
          <w:color w:val="000000"/>
          <w:sz w:val="28"/>
        </w:rPr>
        <w:t>‌</w:t>
      </w:r>
      <w:bookmarkStart w:id="1" w:name="999bf644-f3de-4153-a38b-a44d917c4aaf"/>
      <w:r w:rsidRPr="005C439D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5C439D">
        <w:rPr>
          <w:rFonts w:ascii="Times New Roman" w:hAnsi="Times New Roman"/>
          <w:b/>
          <w:color w:val="000000"/>
          <w:sz w:val="28"/>
        </w:rPr>
        <w:t>‌</w:t>
      </w:r>
      <w:r w:rsidRPr="005C439D">
        <w:rPr>
          <w:rFonts w:ascii="Times New Roman" w:hAnsi="Times New Roman"/>
          <w:color w:val="000000"/>
          <w:sz w:val="28"/>
        </w:rPr>
        <w:t>​</w:t>
      </w:r>
    </w:p>
    <w:p w:rsidR="005C439D" w:rsidRPr="005C439D" w:rsidRDefault="005C439D" w:rsidP="005C439D">
      <w:pPr>
        <w:spacing w:after="0" w:line="408" w:lineRule="auto"/>
        <w:ind w:left="120"/>
        <w:jc w:val="center"/>
        <w:rPr>
          <w:lang w:val="en-US"/>
        </w:rPr>
      </w:pPr>
      <w:r w:rsidRPr="005C439D">
        <w:rPr>
          <w:rFonts w:ascii="Times New Roman" w:hAnsi="Times New Roman"/>
          <w:b/>
          <w:color w:val="000000"/>
          <w:sz w:val="28"/>
          <w:lang w:val="en-US"/>
        </w:rPr>
        <w:t>МАОУ "</w:t>
      </w:r>
      <w:proofErr w:type="spellStart"/>
      <w:r w:rsidRPr="005C439D">
        <w:rPr>
          <w:rFonts w:ascii="Times New Roman" w:hAnsi="Times New Roman"/>
          <w:b/>
          <w:color w:val="000000"/>
          <w:sz w:val="28"/>
          <w:lang w:val="en-US"/>
        </w:rPr>
        <w:t>Лицей</w:t>
      </w:r>
      <w:proofErr w:type="spellEnd"/>
      <w:r w:rsidRPr="005C439D">
        <w:rPr>
          <w:rFonts w:ascii="Times New Roman" w:hAnsi="Times New Roman"/>
          <w:b/>
          <w:color w:val="000000"/>
          <w:sz w:val="28"/>
          <w:lang w:val="en-US"/>
        </w:rPr>
        <w:t xml:space="preserve"> №38 </w:t>
      </w:r>
      <w:proofErr w:type="spellStart"/>
      <w:r w:rsidRPr="005C439D">
        <w:rPr>
          <w:rFonts w:ascii="Times New Roman" w:hAnsi="Times New Roman"/>
          <w:b/>
          <w:color w:val="000000"/>
          <w:sz w:val="28"/>
          <w:lang w:val="en-US"/>
        </w:rPr>
        <w:t>г.Ульяновска</w:t>
      </w:r>
      <w:proofErr w:type="spellEnd"/>
      <w:r w:rsidRPr="005C439D">
        <w:rPr>
          <w:rFonts w:ascii="Times New Roman" w:hAnsi="Times New Roman"/>
          <w:b/>
          <w:color w:val="000000"/>
          <w:sz w:val="28"/>
          <w:lang w:val="en-US"/>
        </w:rPr>
        <w:t xml:space="preserve"> "</w:t>
      </w:r>
    </w:p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</w:p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</w:p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</w:p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439D" w:rsidRPr="005C439D" w:rsidTr="00696CE0">
        <w:tc>
          <w:tcPr>
            <w:tcW w:w="3114" w:type="dxa"/>
          </w:tcPr>
          <w:p w:rsidR="005C439D" w:rsidRPr="005C439D" w:rsidRDefault="005C439D" w:rsidP="005C439D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физической культуры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Дегтярева </w:t>
            </w:r>
            <w:proofErr w:type="gramStart"/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О.Н..</w:t>
            </w:r>
            <w:proofErr w:type="gramEnd"/>
          </w:p>
          <w:p w:rsidR="005C439D" w:rsidRPr="005C439D" w:rsidRDefault="005C439D" w:rsidP="005C4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августа   2024 г.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C439D" w:rsidRPr="005C439D" w:rsidRDefault="005C439D" w:rsidP="005C439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C43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5C43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409 от «30» августа   2024 г.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C439D" w:rsidRPr="005C439D" w:rsidRDefault="005C439D" w:rsidP="005C439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C43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409 от «30» августа   2024 г.</w:t>
            </w:r>
          </w:p>
          <w:p w:rsidR="005C439D" w:rsidRPr="005C439D" w:rsidRDefault="005C439D" w:rsidP="005C4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</w:p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  <w:r w:rsidRPr="005C439D">
        <w:rPr>
          <w:rFonts w:ascii="Times New Roman" w:hAnsi="Times New Roman"/>
          <w:color w:val="000000"/>
          <w:sz w:val="28"/>
          <w:lang w:val="en-US"/>
        </w:rPr>
        <w:t>‌</w:t>
      </w:r>
    </w:p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</w:p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</w:p>
    <w:p w:rsidR="005C439D" w:rsidRPr="005C439D" w:rsidRDefault="005C439D" w:rsidP="005C439D">
      <w:pPr>
        <w:spacing w:after="0" w:line="276" w:lineRule="auto"/>
        <w:ind w:left="120"/>
        <w:rPr>
          <w:lang w:val="en-US"/>
        </w:rPr>
      </w:pPr>
    </w:p>
    <w:p w:rsidR="005C439D" w:rsidRPr="005C439D" w:rsidRDefault="005C439D" w:rsidP="005C439D">
      <w:pPr>
        <w:spacing w:after="0" w:line="408" w:lineRule="auto"/>
        <w:ind w:left="120"/>
        <w:jc w:val="center"/>
      </w:pPr>
      <w:r w:rsidRPr="005C439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C439D" w:rsidRPr="005C439D" w:rsidRDefault="005C439D" w:rsidP="005C439D">
      <w:pPr>
        <w:spacing w:after="0" w:line="408" w:lineRule="auto"/>
        <w:ind w:left="120"/>
        <w:jc w:val="center"/>
      </w:pPr>
      <w:r w:rsidRPr="005C439D">
        <w:rPr>
          <w:rFonts w:ascii="Times New Roman" w:hAnsi="Times New Roman"/>
          <w:color w:val="000000"/>
          <w:sz w:val="28"/>
        </w:rPr>
        <w:t>(</w:t>
      </w:r>
      <w:r w:rsidRPr="005C439D">
        <w:rPr>
          <w:rFonts w:ascii="Times New Roman" w:hAnsi="Times New Roman"/>
          <w:color w:val="000000"/>
          <w:sz w:val="28"/>
          <w:lang w:val="en-US"/>
        </w:rPr>
        <w:t>ID</w:t>
      </w:r>
      <w:r w:rsidR="00925008">
        <w:rPr>
          <w:rFonts w:ascii="Times New Roman" w:hAnsi="Times New Roman"/>
          <w:color w:val="000000"/>
          <w:sz w:val="28"/>
        </w:rPr>
        <w:t xml:space="preserve"> </w:t>
      </w:r>
      <w:r w:rsidR="00925008">
        <w:rPr>
          <w:color w:val="000000"/>
          <w:sz w:val="32"/>
          <w:szCs w:val="32"/>
          <w:shd w:val="clear" w:color="auto" w:fill="FFFFFF"/>
        </w:rPr>
        <w:t>1498719</w:t>
      </w:r>
      <w:r w:rsidRPr="005C439D">
        <w:rPr>
          <w:rFonts w:ascii="Times New Roman" w:hAnsi="Times New Roman"/>
          <w:color w:val="000000"/>
          <w:sz w:val="28"/>
        </w:rPr>
        <w:t>)</w:t>
      </w:r>
    </w:p>
    <w:p w:rsidR="005C439D" w:rsidRPr="005C439D" w:rsidRDefault="005C439D" w:rsidP="005C439D">
      <w:pPr>
        <w:spacing w:after="0" w:line="276" w:lineRule="auto"/>
        <w:ind w:left="120"/>
        <w:jc w:val="center"/>
      </w:pPr>
    </w:p>
    <w:p w:rsidR="005C439D" w:rsidRPr="005C439D" w:rsidRDefault="005C439D" w:rsidP="005C439D">
      <w:pPr>
        <w:spacing w:after="0" w:line="408" w:lineRule="auto"/>
        <w:ind w:left="120"/>
        <w:jc w:val="center"/>
      </w:pPr>
      <w:r w:rsidRPr="005C439D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5C439D" w:rsidRPr="005C439D" w:rsidRDefault="005C439D" w:rsidP="005C439D">
      <w:pPr>
        <w:spacing w:after="0" w:line="408" w:lineRule="auto"/>
        <w:ind w:left="120"/>
        <w:jc w:val="center"/>
        <w:rPr>
          <w:lang w:val="en-US"/>
        </w:rPr>
      </w:pPr>
      <w:proofErr w:type="spellStart"/>
      <w:r w:rsidRPr="005C439D">
        <w:rPr>
          <w:rFonts w:ascii="Times New Roman" w:hAnsi="Times New Roman"/>
          <w:color w:val="000000"/>
          <w:sz w:val="28"/>
          <w:lang w:val="en-US"/>
        </w:rPr>
        <w:t>для</w:t>
      </w:r>
      <w:proofErr w:type="spellEnd"/>
      <w:r w:rsidRPr="005C439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5C439D">
        <w:rPr>
          <w:rFonts w:ascii="Times New Roman" w:hAnsi="Times New Roman"/>
          <w:color w:val="000000"/>
          <w:sz w:val="28"/>
          <w:lang w:val="en-US"/>
        </w:rPr>
        <w:t>обучающихся</w:t>
      </w:r>
      <w:proofErr w:type="spellEnd"/>
      <w:r w:rsidRPr="005C439D">
        <w:rPr>
          <w:rFonts w:ascii="Times New Roman" w:hAnsi="Times New Roman"/>
          <w:color w:val="000000"/>
          <w:sz w:val="28"/>
          <w:lang w:val="en-US"/>
        </w:rPr>
        <w:t xml:space="preserve"> 5-9 </w:t>
      </w:r>
      <w:proofErr w:type="spellStart"/>
      <w:r w:rsidRPr="005C439D">
        <w:rPr>
          <w:rFonts w:ascii="Times New Roman" w:hAnsi="Times New Roman"/>
          <w:color w:val="000000"/>
          <w:sz w:val="28"/>
          <w:lang w:val="en-US"/>
        </w:rPr>
        <w:t>классов</w:t>
      </w:r>
      <w:proofErr w:type="spellEnd"/>
      <w:r w:rsidRPr="005C439D">
        <w:rPr>
          <w:rFonts w:ascii="Times New Roman" w:hAnsi="Times New Roman"/>
          <w:color w:val="000000"/>
          <w:sz w:val="28"/>
          <w:lang w:val="en-US"/>
        </w:rPr>
        <w:t xml:space="preserve"> </w:t>
      </w:r>
    </w:p>
    <w:p w:rsidR="005C439D" w:rsidRPr="005C439D" w:rsidRDefault="005C439D" w:rsidP="005C439D">
      <w:pPr>
        <w:spacing w:after="200" w:line="276" w:lineRule="auto"/>
        <w:rPr>
          <w:lang w:val="en-US"/>
        </w:rPr>
      </w:pPr>
    </w:p>
    <w:p w:rsidR="005C439D" w:rsidRPr="005C439D" w:rsidRDefault="005C439D" w:rsidP="005C439D">
      <w:pPr>
        <w:spacing w:after="200" w:line="276" w:lineRule="auto"/>
        <w:rPr>
          <w:lang w:val="en-US"/>
        </w:rPr>
      </w:pPr>
    </w:p>
    <w:p w:rsidR="005C439D" w:rsidRPr="005C439D" w:rsidRDefault="005C439D" w:rsidP="005C439D">
      <w:pPr>
        <w:spacing w:after="200" w:line="276" w:lineRule="auto"/>
        <w:rPr>
          <w:lang w:val="en-US"/>
        </w:rPr>
      </w:pPr>
    </w:p>
    <w:p w:rsidR="005C439D" w:rsidRPr="005C439D" w:rsidRDefault="005C439D" w:rsidP="005C439D">
      <w:pPr>
        <w:spacing w:after="200" w:line="276" w:lineRule="auto"/>
        <w:rPr>
          <w:lang w:val="en-US"/>
        </w:rPr>
      </w:pPr>
    </w:p>
    <w:p w:rsidR="005C439D" w:rsidRPr="005C439D" w:rsidRDefault="005C439D" w:rsidP="005C439D">
      <w:pPr>
        <w:spacing w:after="200" w:line="276" w:lineRule="auto"/>
        <w:rPr>
          <w:lang w:val="en-US"/>
        </w:rPr>
      </w:pPr>
    </w:p>
    <w:p w:rsidR="005C439D" w:rsidRPr="005C439D" w:rsidRDefault="005C439D" w:rsidP="005C439D">
      <w:pPr>
        <w:spacing w:after="200" w:line="276" w:lineRule="auto"/>
        <w:rPr>
          <w:b/>
        </w:rPr>
      </w:pPr>
      <w:r w:rsidRPr="005C439D">
        <w:rPr>
          <w:b/>
        </w:rPr>
        <w:t xml:space="preserve">                                                                           Ульяновск 2024-2025</w:t>
      </w:r>
    </w:p>
    <w:p w:rsidR="005C439D" w:rsidRPr="005C439D" w:rsidRDefault="005C439D" w:rsidP="005C439D">
      <w:pPr>
        <w:spacing w:after="0" w:line="264" w:lineRule="auto"/>
        <w:jc w:val="both"/>
        <w:rPr>
          <w:b/>
        </w:rPr>
      </w:pPr>
    </w:p>
    <w:p w:rsidR="005C439D" w:rsidRPr="00D8178C" w:rsidRDefault="00D8178C" w:rsidP="00D8178C">
      <w:r>
        <w:lastRenderedPageBreak/>
        <w:t xml:space="preserve">                                       </w:t>
      </w:r>
      <w:r w:rsidR="005C439D">
        <w:rPr>
          <w:rFonts w:ascii="Times New Roman" w:eastAsia="Calibri" w:hAnsi="Times New Roman" w:cs="Times New Roman"/>
          <w:b/>
          <w:color w:val="000000"/>
          <w:sz w:val="28"/>
        </w:rPr>
        <w:t xml:space="preserve">  </w:t>
      </w:r>
      <w:r w:rsidR="005C439D" w:rsidRPr="005C439D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5C439D" w:rsidRPr="005C439D" w:rsidRDefault="005C439D" w:rsidP="005C439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5C439D" w:rsidRPr="005C439D" w:rsidRDefault="005C439D" w:rsidP="005C439D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самоактуализации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. 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5C439D">
        <w:rPr>
          <w:rFonts w:ascii="Times New Roman" w:eastAsia="Calibri" w:hAnsi="Times New Roman" w:cs="Times New Roman"/>
          <w:color w:val="000000"/>
          <w:sz w:val="28"/>
        </w:rPr>
        <w:t>потребностей</w:t>
      </w:r>
      <w:proofErr w:type="gram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прикладно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операциональным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5C439D" w:rsidRPr="005C439D" w:rsidRDefault="005C439D" w:rsidP="005C439D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2" w:name="10bad217-7d99-408e-b09f-86f4333d94ae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часа (2 часа в неделю), в 9 классе – 68 часа (2 часа в неделю). </w:t>
      </w:r>
      <w:bookmarkStart w:id="3" w:name="_GoBack"/>
      <w:bookmarkEnd w:id="2"/>
      <w:bookmarkEnd w:id="3"/>
    </w:p>
    <w:p w:rsidR="005C439D" w:rsidRPr="005C439D" w:rsidRDefault="005C439D" w:rsidP="005C439D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7 КЛАСС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b/>
          <w:i/>
          <w:color w:val="000000"/>
          <w:spacing w:val="-2"/>
          <w:sz w:val="28"/>
        </w:rPr>
        <w:t>Знания о физической культуре.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Зарождение олимпийского движения в дореволюционной России, роль А.Д. </w:t>
      </w:r>
      <w:proofErr w:type="spellStart"/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Бутовского</w:t>
      </w:r>
      <w:proofErr w:type="spellEnd"/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b/>
          <w:i/>
          <w:color w:val="000000"/>
          <w:spacing w:val="-2"/>
          <w:sz w:val="28"/>
        </w:rPr>
        <w:t>Способы самостоятельной деятельности.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lastRenderedPageBreak/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Кетле</w:t>
      </w:r>
      <w:proofErr w:type="spellEnd"/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», «ортостатической пробы», «функциональной пробы со стандартной нагрузкой».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b/>
          <w:i/>
          <w:color w:val="000000"/>
          <w:spacing w:val="-2"/>
          <w:sz w:val="28"/>
        </w:rPr>
        <w:t>Физическое совершенствование.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i/>
          <w:color w:val="000000"/>
          <w:spacing w:val="-2"/>
          <w:sz w:val="28"/>
        </w:rPr>
        <w:t>Физкультурно-оздоровительная деятельность.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i/>
          <w:color w:val="000000"/>
          <w:spacing w:val="-2"/>
          <w:sz w:val="28"/>
        </w:rPr>
        <w:t xml:space="preserve">Спортивно-оздоровительная деятельность.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Модуль «Гимнастика».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Модуль «Лёгкая атлетика».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lastRenderedPageBreak/>
        <w:t>Бег с преодолением препятствий способами «</w:t>
      </w:r>
      <w:proofErr w:type="spellStart"/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наступание</w:t>
      </w:r>
      <w:proofErr w:type="spellEnd"/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Метание малого (теннисного) мяча по движущейся (катящейся) с разной скоростью мишени.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Модуль «Зимние виды спорта».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двухшажным</w:t>
      </w:r>
      <w:proofErr w:type="spellEnd"/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Модуль «Спортивные игры».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Модуль «Спорт».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pacing w:val="-2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5C439D" w:rsidRPr="005C439D" w:rsidRDefault="005C439D" w:rsidP="005C439D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4" w:name="_Toc137567700"/>
      <w:bookmarkEnd w:id="4"/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5C439D" w:rsidRPr="005C439D" w:rsidRDefault="005C439D" w:rsidP="005C439D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5" w:name="_Toc137548641"/>
      <w:bookmarkEnd w:id="5"/>
    </w:p>
    <w:p w:rsidR="005C439D" w:rsidRPr="005C439D" w:rsidRDefault="005C439D" w:rsidP="005C439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​</w:t>
      </w: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результаты: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профилактические мероприятия по организации мест занятий, выбору спортивного инвентаря и оборудования, спортивной одежды;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5C439D" w:rsidRPr="005C439D" w:rsidRDefault="005C439D" w:rsidP="005C439D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6" w:name="_Toc137567704"/>
      <w:bookmarkEnd w:id="6"/>
    </w:p>
    <w:p w:rsidR="005C439D" w:rsidRPr="005C439D" w:rsidRDefault="005C439D" w:rsidP="005C439D">
      <w:pPr>
        <w:spacing w:after="0" w:line="264" w:lineRule="auto"/>
        <w:ind w:left="120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 w:line="264" w:lineRule="auto"/>
        <w:ind w:left="120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7" w:name="_Toc134720971"/>
      <w:bookmarkEnd w:id="7"/>
      <w:r w:rsidRPr="005C439D">
        <w:rPr>
          <w:rFonts w:ascii="Times New Roman" w:eastAsia="Calibri" w:hAnsi="Times New Roman" w:cs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универсальные познавательные учебные действия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универсальные коммуникативные учебные действия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универсальные регулятивные учебные действия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5C439D" w:rsidRPr="005C439D" w:rsidRDefault="005C439D" w:rsidP="005C439D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8" w:name="_Toc137567705"/>
      <w:bookmarkEnd w:id="8"/>
    </w:p>
    <w:p w:rsidR="005C439D" w:rsidRPr="005C439D" w:rsidRDefault="005C439D" w:rsidP="005C439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5C439D">
        <w:rPr>
          <w:rFonts w:ascii="Times New Roman" w:eastAsia="Calibri" w:hAnsi="Times New Roman" w:cs="Times New Roman"/>
          <w:b/>
          <w:i/>
          <w:color w:val="000000"/>
          <w:sz w:val="28"/>
        </w:rPr>
        <w:t>в 7 классе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обучающийся научится: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Кетле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» и «ортостатической пробы» (по образцу);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lastRenderedPageBreak/>
        <w:t>выполнять беговые упражнения с преодолением препятствий способами «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наступание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» и «прыжковый бег», применять их в беге по пересечённой местности;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выполнять переход с передвижения попеременным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двухшажным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5C439D" w:rsidRPr="005C439D" w:rsidRDefault="005C439D" w:rsidP="005C439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5C439D" w:rsidRPr="005C439D" w:rsidRDefault="005C439D" w:rsidP="005C439D">
      <w:pPr>
        <w:spacing w:after="0" w:line="276" w:lineRule="auto"/>
        <w:ind w:left="120"/>
        <w:jc w:val="both"/>
        <w:rPr>
          <w:rFonts w:ascii="Calibri" w:eastAsia="Calibri" w:hAnsi="Calibri" w:cs="Times New Roman"/>
        </w:rPr>
      </w:pPr>
    </w:p>
    <w:p w:rsidR="005C439D" w:rsidRPr="005C439D" w:rsidRDefault="005C439D" w:rsidP="005C439D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​</w:t>
      </w:r>
      <w:r w:rsidRPr="005C439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2013"/>
        <w:gridCol w:w="916"/>
        <w:gridCol w:w="1775"/>
        <w:gridCol w:w="1842"/>
        <w:gridCol w:w="2140"/>
      </w:tblGrid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39D" w:rsidRPr="005C439D" w:rsidRDefault="005C439D" w:rsidP="005C439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39D" w:rsidRPr="005C439D" w:rsidRDefault="005C439D" w:rsidP="005C439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39D" w:rsidRPr="005C439D" w:rsidRDefault="005C439D" w:rsidP="005C439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модуль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Подготовка к выполнению нормативных требований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11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C439D" w:rsidRPr="005C439D" w:rsidTr="00696C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68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C439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5C439D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439D" w:rsidRPr="005C439D" w:rsidRDefault="005C439D" w:rsidP="005C439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F5C20" w:rsidRDefault="009F5C20" w:rsidP="005C439D">
      <w:pPr>
        <w:spacing w:after="200" w:line="276" w:lineRule="auto"/>
        <w:rPr>
          <w:rFonts w:ascii="Calibri" w:eastAsia="Calibri" w:hAnsi="Calibri" w:cs="Times New Roman"/>
          <w:lang w:val="en-US"/>
        </w:rPr>
      </w:pPr>
    </w:p>
    <w:p w:rsidR="009F5C20" w:rsidRPr="005C439D" w:rsidRDefault="009F5C20" w:rsidP="009F5C20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en-US"/>
        </w:rPr>
        <w:tab/>
      </w: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F5C20" w:rsidRPr="005C439D" w:rsidRDefault="009F5C20" w:rsidP="009F5C20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9F5C20" w:rsidRPr="005C439D" w:rsidRDefault="009F5C20" w:rsidP="009F5C20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​‌• Физическая культура, 6-7 классы/ Матвеев А.П., Акционерное общество «Издательство «</w:t>
      </w:r>
      <w:proofErr w:type="gramStart"/>
      <w:r w:rsidRPr="005C439D">
        <w:rPr>
          <w:rFonts w:ascii="Times New Roman" w:eastAsia="Calibri" w:hAnsi="Times New Roman" w:cs="Times New Roman"/>
          <w:color w:val="000000"/>
          <w:sz w:val="28"/>
        </w:rPr>
        <w:t>Просвещение»‌</w:t>
      </w:r>
      <w:proofErr w:type="gramEnd"/>
      <w:r w:rsidRPr="005C439D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9F5C20" w:rsidRPr="005C439D" w:rsidRDefault="009F5C20" w:rsidP="009F5C20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​‌‌</w:t>
      </w: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9F5C20" w:rsidRPr="005C439D" w:rsidRDefault="009F5C20" w:rsidP="009F5C20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5C439D">
        <w:rPr>
          <w:rFonts w:ascii="Times New Roman" w:eastAsia="Calibri" w:hAnsi="Times New Roman" w:cs="Times New Roman"/>
          <w:color w:val="000000"/>
          <w:sz w:val="28"/>
        </w:rPr>
        <w:t>​‌ Физическая культура, 5-9 класс/Матвеев А.П., Акционерное общество «Издательство «Просвещение»;</w:t>
      </w:r>
      <w:r w:rsidRPr="005C439D">
        <w:rPr>
          <w:rFonts w:ascii="Calibri" w:eastAsia="Calibri" w:hAnsi="Calibri" w:cs="Times New Roman"/>
          <w:sz w:val="28"/>
        </w:rPr>
        <w:br/>
      </w: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Физическая культура, 5-9 класс/ Петрова Т.В., Копылов Ю.А., Полянская Н.В. и другие, Общество с</w:t>
      </w:r>
      <w:r w:rsidRPr="005C439D">
        <w:rPr>
          <w:rFonts w:ascii="Calibri" w:eastAsia="Calibri" w:hAnsi="Calibri" w:cs="Times New Roman"/>
          <w:sz w:val="28"/>
        </w:rPr>
        <w:br/>
      </w: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ограниченной ответственностью «Издательский центр ВЕНТАНА-ГРАФ»; Акционерное общество</w:t>
      </w:r>
      <w:r w:rsidRPr="005C439D">
        <w:rPr>
          <w:rFonts w:ascii="Calibri" w:eastAsia="Calibri" w:hAnsi="Calibri" w:cs="Times New Roman"/>
          <w:sz w:val="28"/>
        </w:rPr>
        <w:br/>
      </w: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«Издательство Просвещение»;</w:t>
      </w:r>
      <w:r w:rsidRPr="005C439D">
        <w:rPr>
          <w:rFonts w:ascii="Calibri" w:eastAsia="Calibri" w:hAnsi="Calibri" w:cs="Times New Roman"/>
          <w:sz w:val="28"/>
        </w:rPr>
        <w:br/>
      </w: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Физическая культура, 5-9 класс/Гурьев С.В.; под редакцией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Виленского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М.Я., ООО «Русское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словоучебник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>»;</w:t>
      </w:r>
      <w:r w:rsidRPr="005C439D">
        <w:rPr>
          <w:rFonts w:ascii="Calibri" w:eastAsia="Calibri" w:hAnsi="Calibri" w:cs="Times New Roman"/>
          <w:sz w:val="28"/>
        </w:rPr>
        <w:br/>
      </w: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Физическая культура. 5-9 класс/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Виленский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М.Я.,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Туревский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И.М.,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Торочкова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Т.Ю. и другие; под</w:t>
      </w:r>
      <w:r w:rsidRPr="005C439D">
        <w:rPr>
          <w:rFonts w:ascii="Calibri" w:eastAsia="Calibri" w:hAnsi="Calibri" w:cs="Times New Roman"/>
          <w:sz w:val="28"/>
        </w:rPr>
        <w:br/>
      </w:r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редакцией </w:t>
      </w:r>
      <w:proofErr w:type="spellStart"/>
      <w:r w:rsidRPr="005C439D">
        <w:rPr>
          <w:rFonts w:ascii="Times New Roman" w:eastAsia="Calibri" w:hAnsi="Times New Roman" w:cs="Times New Roman"/>
          <w:color w:val="000000"/>
          <w:sz w:val="28"/>
        </w:rPr>
        <w:t>Виленского</w:t>
      </w:r>
      <w:proofErr w:type="spellEnd"/>
      <w:r w:rsidRPr="005C439D">
        <w:rPr>
          <w:rFonts w:ascii="Times New Roman" w:eastAsia="Calibri" w:hAnsi="Times New Roman" w:cs="Times New Roman"/>
          <w:color w:val="000000"/>
          <w:sz w:val="28"/>
        </w:rPr>
        <w:t xml:space="preserve"> М.Я., Акционерное общество «Издательство </w:t>
      </w:r>
      <w:r w:rsidRPr="005C439D">
        <w:rPr>
          <w:rFonts w:ascii="Times New Roman" w:eastAsia="Calibri" w:hAnsi="Times New Roman" w:cs="Times New Roman"/>
          <w:color w:val="000000"/>
          <w:sz w:val="28"/>
        </w:rPr>
        <w:lastRenderedPageBreak/>
        <w:t>«Просвещение»;</w:t>
      </w:r>
      <w:r w:rsidRPr="005C439D">
        <w:rPr>
          <w:rFonts w:ascii="Calibri" w:eastAsia="Calibri" w:hAnsi="Calibri" w:cs="Times New Roman"/>
          <w:sz w:val="28"/>
        </w:rPr>
        <w:br/>
      </w:r>
      <w:r w:rsidRPr="005C439D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F5C20" w:rsidRPr="005C439D" w:rsidRDefault="00E95D9C" w:rsidP="009F5C20">
      <w:pPr>
        <w:spacing w:after="0" w:line="480" w:lineRule="auto"/>
        <w:ind w:left="120"/>
        <w:rPr>
          <w:rFonts w:ascii="Calibri" w:eastAsia="Calibri" w:hAnsi="Calibri" w:cs="Times New Roman"/>
        </w:rPr>
      </w:pPr>
      <w:hyperlink r:id="rId4" w:history="1">
        <w:r w:rsidR="009F5C20" w:rsidRPr="008A0FBE">
          <w:rPr>
            <w:rStyle w:val="a3"/>
            <w:rFonts w:ascii="Times New Roman" w:eastAsia="Calibri" w:hAnsi="Times New Roman" w:cs="Times New Roman"/>
            <w:sz w:val="28"/>
            <w:lang w:val="en-US"/>
          </w:rPr>
          <w:t>www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</w:rPr>
          <w:t>.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  <w:lang w:val="en-US"/>
          </w:rPr>
          <w:t>edu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</w:rPr>
          <w:t>.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  <w:lang w:val="en-US"/>
          </w:rPr>
          <w:t>ru</w:t>
        </w:r>
      </w:hyperlink>
      <w:r w:rsidR="009F5C2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9F5C20" w:rsidRPr="005C439D">
        <w:rPr>
          <w:rFonts w:ascii="Calibri" w:eastAsia="Calibri" w:hAnsi="Calibri" w:cs="Times New Roman"/>
          <w:sz w:val="28"/>
        </w:rPr>
        <w:br/>
      </w:r>
      <w:r w:rsidR="009F5C20" w:rsidRPr="005C439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hyperlink r:id="rId5" w:history="1">
        <w:r w:rsidR="009F5C20" w:rsidRPr="008A0FBE">
          <w:rPr>
            <w:rStyle w:val="a3"/>
            <w:rFonts w:ascii="Times New Roman" w:eastAsia="Calibri" w:hAnsi="Times New Roman" w:cs="Times New Roman"/>
            <w:sz w:val="28"/>
            <w:lang w:val="en-US"/>
          </w:rPr>
          <w:t>www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</w:rPr>
          <w:t>.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  <w:lang w:val="en-US"/>
          </w:rPr>
          <w:t>school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</w:rPr>
          <w:t>.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  <w:lang w:val="en-US"/>
          </w:rPr>
          <w:t>edu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</w:rPr>
          <w:t>.</w:t>
        </w:r>
        <w:r w:rsidR="009F5C20" w:rsidRPr="008A0FBE">
          <w:rPr>
            <w:rStyle w:val="a3"/>
            <w:rFonts w:ascii="Times New Roman" w:eastAsia="Calibri" w:hAnsi="Times New Roman" w:cs="Times New Roman"/>
            <w:sz w:val="28"/>
            <w:lang w:val="en-US"/>
          </w:rPr>
          <w:t>ru</w:t>
        </w:r>
      </w:hyperlink>
      <w:r w:rsidR="009F5C2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9F5C20" w:rsidRPr="005C439D">
        <w:rPr>
          <w:rFonts w:ascii="Calibri" w:eastAsia="Calibri" w:hAnsi="Calibri" w:cs="Times New Roman"/>
          <w:sz w:val="28"/>
        </w:rPr>
        <w:br/>
      </w:r>
      <w:r w:rsidR="009F5C20" w:rsidRPr="005C439D">
        <w:rPr>
          <w:rFonts w:ascii="Times New Roman" w:eastAsia="Calibri" w:hAnsi="Times New Roman" w:cs="Times New Roman"/>
          <w:color w:val="333333"/>
          <w:sz w:val="28"/>
        </w:rPr>
        <w:t>‌</w:t>
      </w:r>
      <w:r w:rsidR="009F5C20" w:rsidRPr="005C439D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9F5C20" w:rsidRPr="009F5C20" w:rsidRDefault="009F5C20" w:rsidP="009F5C20">
      <w:pPr>
        <w:tabs>
          <w:tab w:val="left" w:pos="1030"/>
        </w:tabs>
        <w:rPr>
          <w:rFonts w:ascii="Calibri" w:eastAsia="Calibri" w:hAnsi="Calibri" w:cs="Times New Roman"/>
        </w:rPr>
      </w:pPr>
    </w:p>
    <w:p w:rsidR="005C439D" w:rsidRPr="009F5C20" w:rsidRDefault="005C439D" w:rsidP="009F5C20">
      <w:pPr>
        <w:tabs>
          <w:tab w:val="left" w:pos="1030"/>
        </w:tabs>
        <w:rPr>
          <w:rFonts w:ascii="Calibri" w:eastAsia="Calibri" w:hAnsi="Calibri" w:cs="Times New Roman"/>
        </w:rPr>
        <w:sectPr w:rsidR="005C439D" w:rsidRPr="009F5C20" w:rsidSect="005C439D">
          <w:pgSz w:w="11906" w:h="16383"/>
          <w:pgMar w:top="1134" w:right="851" w:bottom="1134" w:left="1701" w:header="720" w:footer="720" w:gutter="0"/>
          <w:cols w:space="720"/>
        </w:sectPr>
      </w:pPr>
    </w:p>
    <w:p w:rsidR="009821CB" w:rsidRDefault="009821CB" w:rsidP="009F5C20"/>
    <w:sectPr w:rsidR="009821CB" w:rsidSect="005C439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9D"/>
    <w:rsid w:val="005C439D"/>
    <w:rsid w:val="00925008"/>
    <w:rsid w:val="009821CB"/>
    <w:rsid w:val="009F5C20"/>
    <w:rsid w:val="00D8178C"/>
    <w:rsid w:val="00E9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C573"/>
  <w15:chartTrackingRefBased/>
  <w15:docId w15:val="{48B7501A-F52B-4F00-89DF-F9077C7E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5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.edu.ru" TargetMode="External"/><Relationship Id="rId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3453</Words>
  <Characters>19688</Characters>
  <Application>Microsoft Office Word</Application>
  <DocSecurity>0</DocSecurity>
  <Lines>164</Lines>
  <Paragraphs>46</Paragraphs>
  <ScaleCrop>false</ScaleCrop>
  <Company/>
  <LinksUpToDate>false</LinksUpToDate>
  <CharactersWithSpaces>23095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2024-09-10T14:29:00Z</dcterms:created>
  <dcterms:modified xsi:type="dcterms:W3CDTF">2024-09-12T12:15:00Z</dcterms:modified>
</cp:coreProperties>
</file>