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F1" w:rsidRPr="00701C22" w:rsidRDefault="00C349F1" w:rsidP="00701C22">
      <w:pPr>
        <w:jc w:val="center"/>
        <w:rPr>
          <w:rFonts w:ascii="Times New Roman" w:hAnsi="Times New Roman"/>
          <w:b/>
        </w:rPr>
      </w:pPr>
      <w:r w:rsidRPr="00701C22">
        <w:rPr>
          <w:rFonts w:ascii="Times New Roman" w:hAnsi="Times New Roman"/>
          <w:b/>
        </w:rPr>
        <w:t>МИНИСТЕРСТВО ПРОСВЕЩЕНИЯ РОССИЙСКОЙ ФЕДЕРАЦИИ</w:t>
      </w:r>
      <w:r w:rsidRPr="00701C22">
        <w:rPr>
          <w:rFonts w:ascii="Times New Roman" w:hAnsi="Times New Roman"/>
          <w:b/>
        </w:rPr>
        <w:br/>
        <w:t xml:space="preserve">     Министерство просвещения и воспитания Ульяновской области</w:t>
      </w:r>
    </w:p>
    <w:p w:rsidR="00C349F1" w:rsidRPr="00701C22" w:rsidRDefault="00C349F1" w:rsidP="00701C22">
      <w:pPr>
        <w:jc w:val="center"/>
        <w:rPr>
          <w:rFonts w:ascii="Times New Roman" w:hAnsi="Times New Roman"/>
          <w:b/>
        </w:rPr>
      </w:pPr>
      <w:r w:rsidRPr="00701C22">
        <w:rPr>
          <w:rFonts w:ascii="Times New Roman" w:hAnsi="Times New Roman"/>
          <w:b/>
        </w:rPr>
        <w:t>Управление образования администрации города Ульяновска</w:t>
      </w:r>
    </w:p>
    <w:p w:rsidR="00C349F1" w:rsidRPr="00701C22" w:rsidRDefault="00C349F1" w:rsidP="00701C22">
      <w:pPr>
        <w:jc w:val="center"/>
        <w:rPr>
          <w:rFonts w:ascii="Times New Roman" w:hAnsi="Times New Roman"/>
          <w:b/>
        </w:rPr>
      </w:pPr>
      <w:r w:rsidRPr="00701C22">
        <w:rPr>
          <w:rFonts w:ascii="Times New Roman" w:hAnsi="Times New Roman"/>
          <w:b/>
        </w:rPr>
        <w:t>МАОУ «Лицей № 38 г. Ульяновска»</w:t>
      </w:r>
    </w:p>
    <w:tbl>
      <w:tblPr>
        <w:tblpPr w:leftFromText="180" w:rightFromText="180" w:vertAnchor="text" w:horzAnchor="margin" w:tblpXSpec="center" w:tblpY="398"/>
        <w:tblW w:w="54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49"/>
        <w:gridCol w:w="3722"/>
        <w:gridCol w:w="4197"/>
      </w:tblGrid>
      <w:tr w:rsidR="00C349F1" w:rsidRPr="00E73DFD" w:rsidTr="00701C22">
        <w:trPr>
          <w:trHeight w:val="4478"/>
        </w:trPr>
        <w:tc>
          <w:tcPr>
            <w:tcW w:w="1517" w:type="pct"/>
          </w:tcPr>
          <w:p w:rsidR="00C349F1" w:rsidRPr="00D51251" w:rsidRDefault="00C349F1" w:rsidP="00701C22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 xml:space="preserve">Рассмотрено </w:t>
            </w:r>
          </w:p>
          <w:p w:rsidR="00C349F1" w:rsidRDefault="00C349F1" w:rsidP="00701C22">
            <w:pPr>
              <w:pBdr>
                <w:bottom w:val="single" w:sz="12" w:space="1" w:color="auto"/>
              </w:pBdr>
              <w:tabs>
                <w:tab w:val="left" w:pos="9288"/>
              </w:tabs>
              <w:ind w:right="74"/>
            </w:pPr>
            <w:r>
              <w:t xml:space="preserve">Заседание  </w:t>
            </w:r>
            <w:r w:rsidRPr="00D51251">
              <w:t>МО</w:t>
            </w:r>
            <w:r>
              <w:t xml:space="preserve"> учителей русского языка и литературы</w:t>
            </w:r>
          </w:p>
          <w:p w:rsidR="00C349F1" w:rsidRDefault="00C349F1" w:rsidP="00701C22">
            <w:pPr>
              <w:pBdr>
                <w:bottom w:val="single" w:sz="12" w:space="1" w:color="auto"/>
              </w:pBdr>
              <w:tabs>
                <w:tab w:val="left" w:pos="9288"/>
              </w:tabs>
              <w:ind w:right="74"/>
            </w:pPr>
          </w:p>
          <w:p w:rsidR="00C349F1" w:rsidRPr="00D51251" w:rsidRDefault="00C349F1" w:rsidP="00701C22">
            <w:pPr>
              <w:tabs>
                <w:tab w:val="left" w:pos="9288"/>
              </w:tabs>
            </w:pPr>
            <w:r>
              <w:t xml:space="preserve">                     Рустамова Ю.А.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  <w:r>
              <w:t>Протокол № 1</w:t>
            </w:r>
            <w:r w:rsidRPr="00D51251">
              <w:t xml:space="preserve">от 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  <w:r>
              <w:t>«29» августа 2023 г.</w:t>
            </w:r>
          </w:p>
          <w:p w:rsidR="00C349F1" w:rsidRPr="00D51251" w:rsidRDefault="00C349F1" w:rsidP="00701C22">
            <w:pPr>
              <w:tabs>
                <w:tab w:val="left" w:pos="9288"/>
              </w:tabs>
              <w:jc w:val="center"/>
            </w:pPr>
          </w:p>
        </w:tc>
        <w:tc>
          <w:tcPr>
            <w:tcW w:w="1637" w:type="pct"/>
          </w:tcPr>
          <w:p w:rsidR="00C349F1" w:rsidRPr="00D51251" w:rsidRDefault="00C349F1" w:rsidP="00701C22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C349F1" w:rsidRPr="00D51251" w:rsidRDefault="00C349F1" w:rsidP="00701C22">
            <w:pPr>
              <w:rPr>
                <w:bCs/>
              </w:rPr>
            </w:pPr>
            <w:r w:rsidRPr="00D51251">
              <w:t>Заме</w:t>
            </w:r>
            <w:r>
              <w:t>ститель директора  по УВР МАОУ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</w:p>
          <w:p w:rsidR="00C349F1" w:rsidRPr="00A75A41" w:rsidRDefault="00C349F1" w:rsidP="00701C22">
            <w:pPr>
              <w:tabs>
                <w:tab w:val="left" w:pos="9288"/>
              </w:tabs>
              <w:jc w:val="both"/>
              <w:rPr>
                <w:b/>
              </w:rPr>
            </w:pPr>
            <w:r w:rsidRPr="00A75A41">
              <w:rPr>
                <w:b/>
              </w:rPr>
              <w:t xml:space="preserve">__________ </w:t>
            </w:r>
          </w:p>
          <w:p w:rsidR="00C349F1" w:rsidRPr="00D51251" w:rsidRDefault="00C349F1" w:rsidP="00701C22">
            <w:pPr>
              <w:tabs>
                <w:tab w:val="left" w:pos="9288"/>
              </w:tabs>
              <w:jc w:val="both"/>
            </w:pPr>
            <w:r w:rsidRPr="00A75A41">
              <w:rPr>
                <w:b/>
              </w:rPr>
              <w:t xml:space="preserve">                    </w:t>
            </w:r>
            <w:r>
              <w:t>Гильфанова Е.Ю.</w:t>
            </w:r>
          </w:p>
          <w:p w:rsidR="00C349F1" w:rsidRPr="00D51251" w:rsidRDefault="00C349F1" w:rsidP="00701C22">
            <w:pPr>
              <w:tabs>
                <w:tab w:val="left" w:pos="9288"/>
              </w:tabs>
              <w:jc w:val="both"/>
            </w:pPr>
          </w:p>
          <w:p w:rsidR="00C349F1" w:rsidRDefault="00C349F1" w:rsidP="00701C22">
            <w:pPr>
              <w:tabs>
                <w:tab w:val="left" w:pos="9288"/>
              </w:tabs>
              <w:jc w:val="both"/>
            </w:pPr>
          </w:p>
          <w:p w:rsidR="00C349F1" w:rsidRPr="00D51251" w:rsidRDefault="00C349F1" w:rsidP="00701C22">
            <w:pPr>
              <w:tabs>
                <w:tab w:val="left" w:pos="9288"/>
              </w:tabs>
              <w:jc w:val="both"/>
            </w:pPr>
            <w:r>
              <w:t xml:space="preserve"> от « 31» августа  2023</w:t>
            </w:r>
            <w:r w:rsidRPr="00D51251">
              <w:t xml:space="preserve"> г.</w:t>
            </w:r>
          </w:p>
          <w:p w:rsidR="00C349F1" w:rsidRPr="00D51251" w:rsidRDefault="00C349F1" w:rsidP="00701C22">
            <w:pPr>
              <w:tabs>
                <w:tab w:val="left" w:pos="9288"/>
              </w:tabs>
              <w:jc w:val="center"/>
            </w:pPr>
          </w:p>
        </w:tc>
        <w:tc>
          <w:tcPr>
            <w:tcW w:w="1846" w:type="pct"/>
          </w:tcPr>
          <w:p w:rsidR="00C349F1" w:rsidRPr="00D51251" w:rsidRDefault="00C349F1" w:rsidP="00701C22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C349F1" w:rsidRPr="00D51251" w:rsidRDefault="00C349F1" w:rsidP="00701C22">
            <w:pPr>
              <w:rPr>
                <w:bCs/>
              </w:rPr>
            </w:pPr>
            <w:r>
              <w:t xml:space="preserve">директор </w:t>
            </w:r>
            <w:r>
              <w:rPr>
                <w:bCs/>
              </w:rPr>
              <w:t xml:space="preserve"> лицея</w:t>
            </w:r>
          </w:p>
          <w:p w:rsidR="00C349F1" w:rsidRPr="00D51251" w:rsidRDefault="00C349F1" w:rsidP="00701C22">
            <w:pPr>
              <w:rPr>
                <w:bCs/>
              </w:rPr>
            </w:pPr>
          </w:p>
          <w:p w:rsidR="00C349F1" w:rsidRDefault="00C349F1" w:rsidP="00701C22">
            <w:pPr>
              <w:pBdr>
                <w:bottom w:val="single" w:sz="12" w:space="1" w:color="auto"/>
              </w:pBdr>
              <w:rPr>
                <w:bCs/>
              </w:rPr>
            </w:pPr>
          </w:p>
          <w:p w:rsidR="00C349F1" w:rsidRPr="00D51251" w:rsidRDefault="00C349F1" w:rsidP="00701C22">
            <w:pPr>
              <w:pBdr>
                <w:bottom w:val="single" w:sz="12" w:space="1" w:color="auto"/>
              </w:pBdr>
              <w:rPr>
                <w:bCs/>
              </w:rPr>
            </w:pPr>
          </w:p>
          <w:p w:rsidR="00C349F1" w:rsidRPr="00D51251" w:rsidRDefault="00C349F1" w:rsidP="00701C22">
            <w:pPr>
              <w:rPr>
                <w:bCs/>
              </w:rPr>
            </w:pPr>
            <w:r>
              <w:rPr>
                <w:bCs/>
              </w:rPr>
              <w:t xml:space="preserve">                                </w:t>
            </w:r>
            <w:r w:rsidRPr="00D51251">
              <w:rPr>
                <w:bCs/>
              </w:rPr>
              <w:t>Полетаев В.В.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</w:p>
          <w:p w:rsidR="00C349F1" w:rsidRDefault="00C349F1" w:rsidP="00701C22">
            <w:pPr>
              <w:tabs>
                <w:tab w:val="left" w:pos="9288"/>
              </w:tabs>
            </w:pPr>
            <w:r>
              <w:t xml:space="preserve">приказ № 356 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  <w:r>
              <w:t xml:space="preserve">от «31 » августа </w:t>
            </w:r>
            <w:r w:rsidRPr="00D51251">
              <w:t xml:space="preserve"> 2</w:t>
            </w:r>
            <w:r>
              <w:t xml:space="preserve">023 </w:t>
            </w:r>
            <w:r w:rsidRPr="00D51251">
              <w:t xml:space="preserve"> г.</w:t>
            </w:r>
          </w:p>
          <w:p w:rsidR="00C349F1" w:rsidRPr="00D51251" w:rsidRDefault="00C349F1" w:rsidP="00701C22">
            <w:pPr>
              <w:tabs>
                <w:tab w:val="left" w:pos="9288"/>
              </w:tabs>
            </w:pPr>
          </w:p>
        </w:tc>
      </w:tr>
    </w:tbl>
    <w:p w:rsidR="00C349F1" w:rsidRPr="0026106F" w:rsidRDefault="00C349F1" w:rsidP="00701C22">
      <w:pPr>
        <w:jc w:val="center"/>
        <w:rPr>
          <w:b/>
        </w:rPr>
      </w:pPr>
    </w:p>
    <w:p w:rsidR="00C349F1" w:rsidRDefault="00C349F1" w:rsidP="00701C22">
      <w:r>
        <w:t xml:space="preserve">                                                                                     РАБОЧАЯ ПРОГРАММА</w:t>
      </w:r>
    </w:p>
    <w:p w:rsidR="00C349F1" w:rsidRDefault="00C349F1" w:rsidP="00701C22">
      <w:pPr>
        <w:jc w:val="center"/>
      </w:pPr>
      <w:r>
        <w:t>(</w:t>
      </w:r>
      <w:r>
        <w:rPr>
          <w:lang w:val="en-US"/>
        </w:rPr>
        <w:t>ID 154616)</w:t>
      </w:r>
    </w:p>
    <w:p w:rsidR="00C349F1" w:rsidRDefault="00C349F1" w:rsidP="00701C22">
      <w:pPr>
        <w:jc w:val="center"/>
        <w:rPr>
          <w:b/>
        </w:rPr>
      </w:pPr>
      <w:r>
        <w:rPr>
          <w:b/>
        </w:rPr>
        <w:t>внеурочной деятельности  «В мире русского языка»</w:t>
      </w:r>
    </w:p>
    <w:p w:rsidR="00C349F1" w:rsidRDefault="00C349F1" w:rsidP="00701C22">
      <w:pPr>
        <w:jc w:val="center"/>
        <w:rPr>
          <w:b/>
        </w:rPr>
      </w:pPr>
      <w:r>
        <w:rPr>
          <w:b/>
        </w:rPr>
        <w:t xml:space="preserve">предмет </w:t>
      </w:r>
      <w:r w:rsidRPr="007A1C2D">
        <w:rPr>
          <w:b/>
        </w:rPr>
        <w:t xml:space="preserve"> «Русский язык»</w:t>
      </w:r>
    </w:p>
    <w:p w:rsidR="00C349F1" w:rsidRPr="007A1C2D" w:rsidRDefault="00C349F1" w:rsidP="00701C22">
      <w:pPr>
        <w:jc w:val="center"/>
      </w:pPr>
      <w:r>
        <w:t xml:space="preserve">для обучающихся </w:t>
      </w:r>
      <w:r w:rsidRPr="007A1C2D">
        <w:t xml:space="preserve">11 классов </w:t>
      </w:r>
    </w:p>
    <w:p w:rsidR="00C349F1" w:rsidRDefault="00C349F1" w:rsidP="00701C22">
      <w:pPr>
        <w:jc w:val="center"/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Default="00C349F1" w:rsidP="00701C22">
      <w:pPr>
        <w:jc w:val="center"/>
        <w:rPr>
          <w:b/>
        </w:rPr>
      </w:pPr>
      <w:r>
        <w:rPr>
          <w:b/>
        </w:rPr>
        <w:t>Ульяновск 2023</w:t>
      </w:r>
    </w:p>
    <w:p w:rsidR="00C349F1" w:rsidRDefault="00C349F1" w:rsidP="00701C22">
      <w:pPr>
        <w:pStyle w:val="ListParagraph"/>
        <w:spacing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349F1" w:rsidRPr="004D4755" w:rsidRDefault="00C349F1" w:rsidP="00701C22">
      <w:pPr>
        <w:pStyle w:val="ListParagraph"/>
        <w:spacing w:line="360" w:lineRule="auto"/>
        <w:ind w:left="0"/>
        <w:rPr>
          <w:rFonts w:ascii="Times New Roman" w:hAnsi="Times New Roman"/>
          <w:b/>
          <w:sz w:val="24"/>
          <w:szCs w:val="24"/>
        </w:rPr>
      </w:pPr>
      <w:r w:rsidRPr="004D475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349F1" w:rsidRPr="004D4755" w:rsidRDefault="00C349F1" w:rsidP="008000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 xml:space="preserve">Данная рабочая программа составлена </w:t>
      </w:r>
      <w:r w:rsidRPr="004D4755">
        <w:rPr>
          <w:rFonts w:ascii="Times New Roman" w:hAnsi="Times New Roman"/>
          <w:b/>
          <w:sz w:val="24"/>
          <w:szCs w:val="24"/>
        </w:rPr>
        <w:t>в соответст</w:t>
      </w:r>
      <w:r w:rsidRPr="004D4755">
        <w:rPr>
          <w:rFonts w:ascii="Times New Roman" w:hAnsi="Times New Roman"/>
          <w:sz w:val="24"/>
          <w:szCs w:val="24"/>
        </w:rPr>
        <w:t>вии с:</w:t>
      </w:r>
    </w:p>
    <w:p w:rsidR="00C349F1" w:rsidRPr="004D4755" w:rsidRDefault="00C349F1" w:rsidP="008000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 xml:space="preserve">требованиями федерального   государственного образовательного стандарта общего основного образования (приказ Минобразования России № 1097  от </w:t>
      </w:r>
      <w:bookmarkStart w:id="0" w:name="_GoBack"/>
      <w:bookmarkEnd w:id="0"/>
      <w:r w:rsidRPr="004D4755">
        <w:rPr>
          <w:rFonts w:ascii="Times New Roman" w:hAnsi="Times New Roman"/>
          <w:sz w:val="24"/>
          <w:szCs w:val="24"/>
        </w:rPr>
        <w:t>17.12.2010);</w:t>
      </w:r>
    </w:p>
    <w:p w:rsidR="00C349F1" w:rsidRPr="004D4755" w:rsidRDefault="00C349F1" w:rsidP="0080009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>Приказом Министерства просвещения Российской Федерации  от 28 декабря 2018 г № 345 (редакция от 08.05.2019 г)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C349F1" w:rsidRPr="004D4755" w:rsidRDefault="00C349F1" w:rsidP="0080009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>Приказом Минпросвещения России  от 08 мая 2019 года №233 «О внесении изменений в Федеральный перечень учебников, рекомендованных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№ 345»</w:t>
      </w:r>
    </w:p>
    <w:p w:rsidR="00C349F1" w:rsidRPr="004D4755" w:rsidRDefault="00C349F1" w:rsidP="008000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b/>
          <w:sz w:val="24"/>
          <w:szCs w:val="24"/>
        </w:rPr>
        <w:t>На основании</w:t>
      </w:r>
      <w:r w:rsidRPr="004D4755">
        <w:rPr>
          <w:rFonts w:ascii="Times New Roman" w:hAnsi="Times New Roman"/>
          <w:sz w:val="24"/>
          <w:szCs w:val="24"/>
        </w:rPr>
        <w:t>:</w:t>
      </w:r>
    </w:p>
    <w:p w:rsidR="00C349F1" w:rsidRPr="004D4755" w:rsidRDefault="00C349F1" w:rsidP="0080009D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 xml:space="preserve">   Статья 12. Образовательные программы Федерального закона об образовании (Утверждён 29 декабря 2012 года № 273-Ф3);</w:t>
      </w:r>
    </w:p>
    <w:p w:rsidR="00C349F1" w:rsidRPr="004D4755" w:rsidRDefault="00C349F1" w:rsidP="0080009D">
      <w:pPr>
        <w:pStyle w:val="ListParagraph"/>
        <w:numPr>
          <w:ilvl w:val="0"/>
          <w:numId w:val="4"/>
        </w:numPr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>Статья 28. Компетенция, права, обязанности и ответственность образовательного учреждения Федерального закона об образовании (Утверждён 29 декабря 2012 года №  273-Ф3);</w:t>
      </w:r>
    </w:p>
    <w:p w:rsidR="00C349F1" w:rsidRPr="004D4755" w:rsidRDefault="00C349F1" w:rsidP="00FE1FE7">
      <w:pPr>
        <w:pStyle w:val="NormalWeb"/>
        <w:shd w:val="clear" w:color="auto" w:fill="FFFFFF"/>
        <w:spacing w:before="0" w:beforeAutospacing="0" w:after="169" w:afterAutospacing="0" w:line="360" w:lineRule="auto"/>
        <w:rPr>
          <w:color w:val="333333"/>
        </w:rPr>
      </w:pPr>
      <w:r w:rsidRPr="00FE1FE7">
        <w:rPr>
          <w:b/>
          <w:bCs/>
          <w:color w:val="333333"/>
        </w:rPr>
        <w:t xml:space="preserve"> </w:t>
      </w:r>
      <w:r w:rsidRPr="004D4755">
        <w:rPr>
          <w:b/>
          <w:bCs/>
          <w:color w:val="333333"/>
        </w:rPr>
        <w:t>Цели и задачи изучения курса</w:t>
      </w:r>
      <w:r>
        <w:rPr>
          <w:color w:val="333333"/>
        </w:rPr>
        <w:t xml:space="preserve">               </w:t>
      </w:r>
    </w:p>
    <w:p w:rsidR="00C349F1" w:rsidRPr="00837805" w:rsidRDefault="00C349F1" w:rsidP="0080009D">
      <w:pPr>
        <w:spacing w:line="240" w:lineRule="auto"/>
        <w:rPr>
          <w:rFonts w:ascii="Times New Roman" w:hAnsi="Times New Roman"/>
          <w:b/>
        </w:rPr>
      </w:pPr>
      <w:r w:rsidRPr="004D4755">
        <w:rPr>
          <w:color w:val="333333"/>
          <w:sz w:val="24"/>
          <w:szCs w:val="24"/>
        </w:rPr>
        <w:tab/>
      </w:r>
      <w:r w:rsidRPr="00837805">
        <w:rPr>
          <w:rFonts w:ascii="Times New Roman" w:hAnsi="Times New Roman"/>
          <w:b/>
        </w:rPr>
        <w:t>ЦЕЛИ КУРСА:</w:t>
      </w:r>
    </w:p>
    <w:p w:rsidR="00C349F1" w:rsidRDefault="00C349F1" w:rsidP="0080009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освоение учащимися 11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</w:t>
      </w:r>
      <w:r>
        <w:rPr>
          <w:rFonts w:ascii="Times New Roman" w:hAnsi="Times New Roman"/>
          <w:sz w:val="24"/>
        </w:rPr>
        <w:t xml:space="preserve"> </w:t>
      </w:r>
    </w:p>
    <w:p w:rsidR="00C349F1" w:rsidRPr="00EC0255" w:rsidRDefault="00C349F1" w:rsidP="0080009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(что самое важное) выпускникам прогнозировать положительные результаты вып</w:t>
      </w:r>
      <w:r>
        <w:rPr>
          <w:rFonts w:ascii="Times New Roman" w:hAnsi="Times New Roman"/>
          <w:sz w:val="24"/>
        </w:rPr>
        <w:t xml:space="preserve">олнения экзаменационной работы </w:t>
      </w:r>
      <w:r w:rsidRPr="00EC0255">
        <w:rPr>
          <w:rFonts w:ascii="Times New Roman" w:hAnsi="Times New Roman"/>
          <w:sz w:val="24"/>
        </w:rPr>
        <w:t xml:space="preserve"> с учетом способностей и </w:t>
      </w:r>
      <w:r>
        <w:rPr>
          <w:rFonts w:ascii="Times New Roman" w:hAnsi="Times New Roman"/>
          <w:sz w:val="24"/>
        </w:rPr>
        <w:t>языковой подготовки;</w:t>
      </w:r>
    </w:p>
    <w:p w:rsidR="00C349F1" w:rsidRPr="00EC0255" w:rsidRDefault="00C349F1" w:rsidP="0080009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подготовить  выпускников к успешному написанию итогового сочинения, выявить уровень речевой культуры выпускника, его начитанность, личностную зрелость и умение рассуждать с опорой на литературный материал п</w:t>
      </w:r>
      <w:r>
        <w:rPr>
          <w:rFonts w:ascii="Times New Roman" w:hAnsi="Times New Roman"/>
          <w:sz w:val="24"/>
        </w:rPr>
        <w:t xml:space="preserve">о избранной теме </w:t>
      </w:r>
    </w:p>
    <w:p w:rsidR="00C349F1" w:rsidRPr="004D4755" w:rsidRDefault="00C349F1" w:rsidP="0080009D">
      <w:pPr>
        <w:pStyle w:val="NormalWeb"/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4D4755">
        <w:rPr>
          <w:b/>
          <w:bCs/>
          <w:color w:val="333333"/>
        </w:rPr>
        <w:t>Задачи: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изучение нормативных и методических документов Минобрнауки, материалов по организации и проведению ЕГЭ по русскому языку;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совершенствование языковой грамотности учащихся, формирование умения выполнять все виды языкового анализа;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обучение старшеклассников осознанному выбору правильных ответов при выполнении тестовых заданий;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C349F1" w:rsidRPr="00EC0255" w:rsidRDefault="00C349F1" w:rsidP="0080009D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 xml:space="preserve">совершенствование лингвистической компетенции выпускников при написании сочинения. 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помочь учащимся максимально эффективно подготовиться к итоговому сочинению по литературе;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совершенствовать и развивать умения конструировать письменное высказывание в жанре сочинения-рассуждения;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формировать и развивать навыки грамотного и свободного владения письменной речью;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совершенствовать и развивать умения читать, понимать прочитанное и анализировать общее содержание текстов разных функциональных стилей;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</w:rPr>
      </w:pPr>
      <w:r w:rsidRPr="00EC0255">
        <w:rPr>
          <w:rFonts w:ascii="Times New Roman" w:hAnsi="Times New Roman"/>
          <w:sz w:val="24"/>
        </w:rPr>
        <w:t>совершенствовать и развивать умения передавать в письменной форме своё, индивидуальное восприятие, своё понимание поставленных в тексте проблем, свои оценки фактов и явлений;</w:t>
      </w:r>
    </w:p>
    <w:p w:rsidR="00C349F1" w:rsidRPr="00EC0255" w:rsidRDefault="00C349F1" w:rsidP="0080009D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b/>
          <w:bCs/>
          <w:sz w:val="24"/>
        </w:rPr>
      </w:pPr>
      <w:r w:rsidRPr="00EC0255">
        <w:rPr>
          <w:rFonts w:ascii="Times New Roman" w:hAnsi="Times New Roman"/>
          <w:sz w:val="24"/>
        </w:rPr>
        <w:t>формировать и развивать умения подбирать аргументы, органично вводить их в текст.</w:t>
      </w:r>
    </w:p>
    <w:p w:rsidR="00C349F1" w:rsidRPr="004D4755" w:rsidRDefault="00C349F1" w:rsidP="0080009D">
      <w:pPr>
        <w:pStyle w:val="NormalWeb"/>
        <w:shd w:val="clear" w:color="auto" w:fill="FFFFFF"/>
        <w:spacing w:before="0" w:beforeAutospacing="0" w:after="169" w:afterAutospacing="0"/>
        <w:jc w:val="center"/>
        <w:rPr>
          <w:color w:val="333333"/>
        </w:rPr>
      </w:pPr>
      <w:r w:rsidRPr="004D4755">
        <w:rPr>
          <w:color w:val="333333"/>
        </w:rPr>
        <w:t> </w:t>
      </w:r>
    </w:p>
    <w:p w:rsidR="00C349F1" w:rsidRPr="00701C22" w:rsidRDefault="00C349F1" w:rsidP="0080009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349F1" w:rsidRPr="00701C22" w:rsidRDefault="00C349F1" w:rsidP="0080009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349F1" w:rsidRPr="004D4755" w:rsidRDefault="00C349F1" w:rsidP="0080009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D4755">
        <w:rPr>
          <w:rFonts w:ascii="Times New Roman" w:hAnsi="Times New Roman"/>
          <w:b/>
          <w:i/>
          <w:sz w:val="24"/>
          <w:szCs w:val="24"/>
        </w:rPr>
        <w:t>Место учебного предмета</w:t>
      </w:r>
    </w:p>
    <w:p w:rsidR="00C349F1" w:rsidRPr="004D4755" w:rsidRDefault="00C349F1" w:rsidP="0080009D">
      <w:pPr>
        <w:spacing w:after="0" w:line="360" w:lineRule="auto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349F1" w:rsidRPr="004D4755" w:rsidRDefault="00C349F1" w:rsidP="008000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ab/>
        <w:t xml:space="preserve">          В федеральном базисном учебном плане на внеурочную деятельность  "В мире русского языка" в 1</w:t>
      </w:r>
      <w:r>
        <w:rPr>
          <w:rFonts w:ascii="Times New Roman" w:hAnsi="Times New Roman"/>
          <w:sz w:val="24"/>
          <w:szCs w:val="24"/>
        </w:rPr>
        <w:t xml:space="preserve">1 классе отводится </w:t>
      </w:r>
      <w:r w:rsidRPr="00FE1FE7">
        <w:rPr>
          <w:rFonts w:ascii="Times New Roman" w:hAnsi="Times New Roman"/>
          <w:sz w:val="24"/>
          <w:szCs w:val="24"/>
        </w:rPr>
        <w:t>2</w:t>
      </w:r>
      <w:r w:rsidRPr="004D475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4D4755">
        <w:rPr>
          <w:rFonts w:ascii="Times New Roman" w:hAnsi="Times New Roman"/>
          <w:sz w:val="24"/>
          <w:szCs w:val="24"/>
        </w:rPr>
        <w:t xml:space="preserve"> в неделю. Таким образом, количество часов на внеурочную деятельность  "В мире русского языка" в 1</w:t>
      </w:r>
      <w:r>
        <w:rPr>
          <w:rFonts w:ascii="Times New Roman" w:hAnsi="Times New Roman"/>
          <w:sz w:val="24"/>
          <w:szCs w:val="24"/>
        </w:rPr>
        <w:t xml:space="preserve">1 классе равно 2 часам </w:t>
      </w:r>
      <w:r w:rsidRPr="004D4755">
        <w:rPr>
          <w:rFonts w:ascii="Times New Roman" w:hAnsi="Times New Roman"/>
          <w:sz w:val="24"/>
          <w:szCs w:val="24"/>
        </w:rPr>
        <w:t xml:space="preserve"> в неделю.</w:t>
      </w:r>
    </w:p>
    <w:p w:rsidR="00C349F1" w:rsidRPr="004D4755" w:rsidRDefault="00C349F1" w:rsidP="008000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D4755">
        <w:rPr>
          <w:rFonts w:ascii="Times New Roman" w:hAnsi="Times New Roman"/>
          <w:sz w:val="24"/>
          <w:szCs w:val="24"/>
        </w:rPr>
        <w:t xml:space="preserve"> </w:t>
      </w:r>
      <w:r w:rsidRPr="004D4755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4755">
        <w:rPr>
          <w:rFonts w:ascii="Times New Roman" w:hAnsi="Times New Roman"/>
          <w:sz w:val="24"/>
          <w:szCs w:val="24"/>
        </w:rPr>
        <w:t xml:space="preserve"> В соответствии с учебным планом школы на 20</w:t>
      </w:r>
      <w:r>
        <w:rPr>
          <w:rFonts w:ascii="Times New Roman" w:hAnsi="Times New Roman"/>
          <w:sz w:val="24"/>
          <w:szCs w:val="24"/>
        </w:rPr>
        <w:t>23</w:t>
      </w:r>
      <w:r w:rsidRPr="004D4755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4D4755">
        <w:rPr>
          <w:rFonts w:ascii="Times New Roman" w:hAnsi="Times New Roman"/>
          <w:sz w:val="24"/>
          <w:szCs w:val="24"/>
        </w:rPr>
        <w:t xml:space="preserve"> уч. год для среднего общего образования на внеурочную деятельность  "В мире русского языка"  в 1</w:t>
      </w:r>
      <w:r>
        <w:rPr>
          <w:rFonts w:ascii="Times New Roman" w:hAnsi="Times New Roman"/>
          <w:sz w:val="24"/>
          <w:szCs w:val="24"/>
        </w:rPr>
        <w:t>1</w:t>
      </w:r>
      <w:r w:rsidRPr="004D4755">
        <w:rPr>
          <w:rFonts w:ascii="Times New Roman" w:hAnsi="Times New Roman"/>
          <w:sz w:val="24"/>
          <w:szCs w:val="24"/>
        </w:rPr>
        <w:t xml:space="preserve"> классе отводится 1 час в неделю, т.е</w:t>
      </w:r>
      <w:r>
        <w:rPr>
          <w:rFonts w:ascii="Times New Roman" w:hAnsi="Times New Roman"/>
          <w:sz w:val="24"/>
          <w:szCs w:val="24"/>
        </w:rPr>
        <w:t>. 68 часов</w:t>
      </w:r>
      <w:r w:rsidRPr="004D4755">
        <w:rPr>
          <w:rFonts w:ascii="Times New Roman" w:hAnsi="Times New Roman"/>
          <w:sz w:val="24"/>
          <w:szCs w:val="24"/>
        </w:rPr>
        <w:t xml:space="preserve"> в год. </w:t>
      </w:r>
    </w:p>
    <w:p w:rsidR="00C349F1" w:rsidRPr="00927515" w:rsidRDefault="00C349F1" w:rsidP="008000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349F1" w:rsidRPr="00927515" w:rsidRDefault="00C349F1" w:rsidP="00FE1FE7">
      <w:pPr>
        <w:spacing w:after="180" w:line="239" w:lineRule="exact"/>
        <w:ind w:left="80" w:right="20"/>
        <w:rPr>
          <w:rFonts w:ascii="Times New Roman" w:hAnsi="Times New Roman"/>
          <w:b/>
          <w:sz w:val="24"/>
          <w:szCs w:val="24"/>
        </w:rPr>
      </w:pPr>
      <w:r w:rsidRPr="00927515">
        <w:rPr>
          <w:rFonts w:ascii="Times New Roman" w:hAnsi="Times New Roman"/>
          <w:b/>
          <w:sz w:val="24"/>
          <w:szCs w:val="24"/>
        </w:rPr>
        <w:t>Планируемые результаты освоения предмета и система их оценки</w:t>
      </w:r>
    </w:p>
    <w:p w:rsidR="00C349F1" w:rsidRPr="00927515" w:rsidRDefault="00C349F1" w:rsidP="00FE1FE7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27515">
        <w:rPr>
          <w:rFonts w:ascii="Times New Roman" w:hAnsi="Times New Roman"/>
          <w:b/>
          <w:bCs/>
          <w:color w:val="333333"/>
          <w:sz w:val="24"/>
          <w:szCs w:val="24"/>
          <w:u w:val="single"/>
        </w:rPr>
        <w:t>Предметные результаты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Знать трудные случаи правописания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Понимать их роль в общекультурном развитии человека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Объяснять языковое явление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Уметь применять знания при тестировании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Формировать гражданскую идентичность посредством языкового материала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Формирование научного типа мышления, владение научной терминологией, ключевыми понятиями, методами и приёмами.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аргументировать, писать сочинение.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Работать над расширением словарного запаса.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Опознавать средства выразительности русской речи и их функции в тексте.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Работать с тестовыми заданиями 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Четко следовать инструкциям, сопровождающим задание.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Выполнять различные типы тестовых заданий.</w:t>
      </w:r>
    </w:p>
    <w:p w:rsidR="00C349F1" w:rsidRPr="00927515" w:rsidRDefault="00C349F1" w:rsidP="00FE1FE7">
      <w:pPr>
        <w:numPr>
          <w:ilvl w:val="0"/>
          <w:numId w:val="9"/>
        </w:numPr>
        <w:shd w:val="clear" w:color="auto" w:fill="FFFFFF"/>
        <w:spacing w:after="169" w:line="36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927515">
        <w:rPr>
          <w:rFonts w:ascii="Times New Roman" w:hAnsi="Times New Roman"/>
          <w:color w:val="333333"/>
          <w:sz w:val="24"/>
          <w:szCs w:val="24"/>
        </w:rPr>
        <w:t>Самостоятельно распределять время на выполнение заданий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Четко писать печатные буквы в соответствии с образцом, указанным в бланке.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Хорошо ориентироваться в полях заполняемого на экзамене бланка.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Правильно отмечать в бланке вариант ответа.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Вносить исправления в бланк экзаменационной работы.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Сосредоточенно работать в течение временного интервала, превышающего 45 минут.</w:t>
      </w:r>
    </w:p>
    <w:p w:rsidR="00C349F1" w:rsidRPr="00927515" w:rsidRDefault="00C349F1" w:rsidP="00FE1FE7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Определять синтаксические конструкции.</w:t>
      </w:r>
    </w:p>
    <w:p w:rsidR="00C349F1" w:rsidRPr="00927515" w:rsidRDefault="00C349F1" w:rsidP="00FE1FE7">
      <w:pPr>
        <w:pStyle w:val="NormalWeb"/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b/>
          <w:bCs/>
          <w:color w:val="333333"/>
          <w:u w:val="single"/>
        </w:rPr>
        <w:t>Метапредметные:</w:t>
      </w:r>
    </w:p>
    <w:p w:rsidR="00C349F1" w:rsidRDefault="00C349F1" w:rsidP="00FE1FE7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сверстниками.</w:t>
      </w:r>
    </w:p>
    <w:p w:rsidR="00C349F1" w:rsidRPr="00D704AD" w:rsidRDefault="00C349F1" w:rsidP="00FE1FE7">
      <w:pPr>
        <w:pStyle w:val="NormalWeb"/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D704AD">
        <w:rPr>
          <w:b/>
          <w:bCs/>
          <w:color w:val="333333"/>
          <w:u w:val="single"/>
        </w:rPr>
        <w:t>Личностные:</w:t>
      </w:r>
    </w:p>
    <w:p w:rsidR="00C349F1" w:rsidRPr="00927515" w:rsidRDefault="00C349F1" w:rsidP="00FE1FE7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169" w:afterAutospacing="0" w:line="360" w:lineRule="auto"/>
        <w:jc w:val="both"/>
        <w:rPr>
          <w:color w:val="333333"/>
        </w:rPr>
      </w:pPr>
      <w:r w:rsidRPr="00927515">
        <w:rPr>
          <w:color w:val="333333"/>
        </w:rPr>
        <w:t>Готовность и способность обучающихся к саморазвитию и личностному самоопределению.</w:t>
      </w: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FE1FE7">
      <w:pPr>
        <w:spacing w:line="240" w:lineRule="auto"/>
        <w:rPr>
          <w:rFonts w:ascii="Times New Roman" w:hAnsi="Times New Roman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Default="00C349F1" w:rsidP="00FE1FE7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49F1" w:rsidRPr="0063468B" w:rsidRDefault="00C349F1" w:rsidP="00FE1FE7">
      <w:pPr>
        <w:spacing w:line="360" w:lineRule="auto"/>
        <w:rPr>
          <w:rFonts w:ascii="Times New Roman" w:hAnsi="Times New Roman"/>
          <w:sz w:val="24"/>
          <w:szCs w:val="24"/>
        </w:rPr>
      </w:pPr>
      <w:r w:rsidRPr="0063468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63468B">
        <w:rPr>
          <w:rFonts w:ascii="Times New Roman" w:hAnsi="Times New Roman"/>
          <w:b/>
          <w:bCs/>
          <w:color w:val="000000"/>
          <w:sz w:val="24"/>
          <w:szCs w:val="24"/>
        </w:rPr>
        <w:t>. Содержание учебного предмета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127"/>
        <w:gridCol w:w="992"/>
        <w:gridCol w:w="3969"/>
        <w:gridCol w:w="1559"/>
        <w:gridCol w:w="1418"/>
      </w:tblGrid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каждой темы в соответствии с федеральным компонентом государственного образовательного стандарта общего образования</w:t>
            </w:r>
          </w:p>
        </w:tc>
        <w:tc>
          <w:tcPr>
            <w:tcW w:w="1559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1418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 xml:space="preserve">Введение в элективный курс 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49F1" w:rsidRPr="0063468B" w:rsidRDefault="00C349F1" w:rsidP="00BA260F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349F1" w:rsidRPr="0063468B" w:rsidRDefault="00C349F1" w:rsidP="00BA260F">
            <w:pPr>
              <w:tabs>
                <w:tab w:val="left" w:pos="10260"/>
              </w:tabs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3468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Основные требования к сочинению. Концептуальные основы экзаменационного сочинения.</w:t>
            </w:r>
          </w:p>
          <w:p w:rsidR="00C349F1" w:rsidRPr="0063468B" w:rsidRDefault="00C349F1" w:rsidP="00BA260F">
            <w:pPr>
              <w:tabs>
                <w:tab w:val="left" w:pos="1026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63468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Основные направления сочинений. Общие требования к сочинению: понятие текста, темы, идеи сочинения. Критерии оценивания сочинения.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Лекция, индивидуальная, работа в парах</w:t>
            </w:r>
          </w:p>
        </w:tc>
        <w:tc>
          <w:tcPr>
            <w:tcW w:w="1418" w:type="dxa"/>
          </w:tcPr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>
              <w:rPr>
                <w:color w:val="333333"/>
                <w:shd w:val="clear" w:color="auto" w:fill="FFFFFF"/>
              </w:rPr>
              <w:t xml:space="preserve">Аналитическая беседа. </w:t>
            </w:r>
            <w:r w:rsidRPr="0063468B">
              <w:rPr>
                <w:color w:val="333333"/>
                <w:shd w:val="clear" w:color="auto" w:fill="FFFFFF"/>
              </w:rPr>
              <w:t xml:space="preserve">Заполнение бланков ЕГЭ, </w:t>
            </w:r>
            <w:r w:rsidRPr="0063468B">
              <w:rPr>
                <w:color w:val="000000"/>
              </w:rPr>
              <w:t>Слушание.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Зрительное ознакомление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 с тестами.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 xml:space="preserve"> 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C349F1" w:rsidRPr="0063468B" w:rsidRDefault="00C349F1" w:rsidP="00672E34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 xml:space="preserve">Композиция и структура  сочинении </w:t>
            </w:r>
          </w:p>
        </w:tc>
        <w:tc>
          <w:tcPr>
            <w:tcW w:w="992" w:type="dxa"/>
          </w:tcPr>
          <w:p w:rsidR="00C349F1" w:rsidRPr="0063468B" w:rsidRDefault="00C349F1" w:rsidP="00BA260F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349F1" w:rsidRPr="0063468B" w:rsidRDefault="00C349F1" w:rsidP="00BA260F">
            <w:pPr>
              <w:tabs>
                <w:tab w:val="left" w:pos="10260"/>
              </w:tabs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3468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Разновидности вступления: историческое, аналитическое, биографическое, сравнительное, обществоведческое. Основная часть.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Заключение – вывод и заключение – следствие. Порядок работы над композиционными частями сочинения. Смысловая цельность и логическая последовательность изложения материала. Логические особенности абзаца, лексические средства связи между предложениями</w:t>
            </w:r>
            <w:r w:rsidRPr="0063468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 xml:space="preserve">Групповая,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</w:tcPr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Запись основных понятий.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Работа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 </w:t>
            </w:r>
            <w:r>
              <w:rPr>
                <w:color w:val="000000"/>
              </w:rPr>
              <w:t>над</w:t>
            </w:r>
            <w:r w:rsidRPr="0063468B">
              <w:rPr>
                <w:color w:val="000000"/>
              </w:rPr>
              <w:t xml:space="preserve"> текстами</w:t>
            </w:r>
            <w:r>
              <w:rPr>
                <w:color w:val="000000"/>
              </w:rPr>
              <w:t xml:space="preserve"> собственных сочинений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C349F1" w:rsidRPr="0063468B" w:rsidRDefault="00C349F1" w:rsidP="00BA2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Обзор основных направлений тем декабрьского сочинения.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Подготовка к сочинению по тематическим направлениям.</w:t>
            </w:r>
          </w:p>
        </w:tc>
        <w:tc>
          <w:tcPr>
            <w:tcW w:w="992" w:type="dxa"/>
          </w:tcPr>
          <w:p w:rsidR="00C349F1" w:rsidRPr="0063468B" w:rsidRDefault="00C349F1" w:rsidP="00BA260F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C349F1" w:rsidRPr="0063468B" w:rsidRDefault="00C349F1" w:rsidP="00BA260F">
            <w:pPr>
              <w:shd w:val="clear" w:color="auto" w:fill="FFFFFF"/>
              <w:suppressAutoHyphens/>
              <w:spacing w:before="28"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3468B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Подбор материалов по следующим направлениям: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Забвению не подлежит»</w:t>
            </w: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 (исторические события, общественные явления, произведения искусства, память о которых не имеет срока давности);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«Я и другие»</w:t>
            </w: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 (человек среди людей; проблема конфликта, понимания, что значит «быть собой»);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«Между прошлым и будущим: портрет моего поколения»</w:t>
            </w: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 (культурные запросы, литературные пристрастия, жизненные оценки, отношения с семьей и обществом);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«Время перемен»</w:t>
            </w: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 (тема изменений, открытий, вызовов, стоящих перед человеком и человечеством);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«Разговор с собой»</w:t>
            </w: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(внутреннее пространство человека и словесные способы его исследования – вопросы, которые человек задает себе; внутренние переживания; тема </w:t>
            </w:r>
          </w:p>
          <w:p w:rsidR="00C349F1" w:rsidRPr="0063468B" w:rsidRDefault="00C349F1" w:rsidP="00BA260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совести).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1418" w:type="dxa"/>
          </w:tcPr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E87FA0">
              <w:t>Составление кластера, обсуждение проблемных вопросов по теме</w:t>
            </w:r>
            <w:r w:rsidRPr="0063468B">
              <w:rPr>
                <w:color w:val="000000"/>
              </w:rPr>
              <w:t xml:space="preserve"> </w:t>
            </w:r>
            <w:r w:rsidRPr="00E87FA0">
              <w:t>Анализ произведений русской и мировой классики</w:t>
            </w:r>
            <w:r>
              <w:t>.</w:t>
            </w:r>
            <w:r w:rsidRPr="0063468B">
              <w:rPr>
                <w:color w:val="000000"/>
              </w:rPr>
              <w:t xml:space="preserve"> Запись опорного конспекта.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Работа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с текстом.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Работа с основными понятиями (тема текста, проблема/   речевое оформление сочинения) 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Анализ готовых  сочинений.</w:t>
            </w:r>
          </w:p>
        </w:tc>
      </w:tr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127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Структура ЕГЭ. Орфография. Пунктуация. Синтаксис.</w:t>
            </w:r>
          </w:p>
        </w:tc>
        <w:tc>
          <w:tcPr>
            <w:tcW w:w="992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C349F1" w:rsidRPr="00FE1FE7" w:rsidRDefault="00C349F1" w:rsidP="00B2383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/>
                <w:i/>
                <w:sz w:val="24"/>
                <w:szCs w:val="24"/>
              </w:rPr>
              <w:t>Синтаксис</w:t>
            </w:r>
          </w:p>
          <w:p w:rsidR="00C349F1" w:rsidRPr="0063468B" w:rsidRDefault="00C349F1" w:rsidP="00FE1FE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Нормы управления. Построение предложений с однородными членами. Построение сложноподчиненных предложений. Нормы примыкания</w:t>
            </w:r>
            <w:r w:rsidRPr="0063468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63468B">
              <w:rPr>
                <w:rFonts w:ascii="Times New Roman" w:hAnsi="Times New Roman"/>
                <w:sz w:val="24"/>
                <w:szCs w:val="24"/>
              </w:rPr>
              <w:t>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Нормы письменной речи: орфографические и пунктуационные нормы.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Орфографическая грамотность. Использование алгоритмов при освоении орфографических правил. Трудные случаи русской орфографии: правописание –Н-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Пунктуационная грамотность.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 языка. Выразительные средства лексики и фразеологии. Тропы, их характеристика. Стилистические фигуры.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Индивидуальная, групповая</w:t>
            </w:r>
          </w:p>
        </w:tc>
        <w:tc>
          <w:tcPr>
            <w:tcW w:w="1418" w:type="dxa"/>
          </w:tcPr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63468B">
              <w:rPr>
                <w:color w:val="000000"/>
              </w:rPr>
              <w:t>Работа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63468B">
              <w:rPr>
                <w:color w:val="000000"/>
              </w:rPr>
              <w:t>с тест</w:t>
            </w:r>
            <w:r>
              <w:rPr>
                <w:color w:val="000000"/>
              </w:rPr>
              <w:t>ами. Составление кластеров, опорных схем и таблиц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line="360" w:lineRule="auto"/>
              <w:jc w:val="both"/>
              <w:rPr>
                <w:color w:val="000000"/>
              </w:rPr>
            </w:pPr>
          </w:p>
        </w:tc>
      </w:tr>
      <w:tr w:rsidR="00C349F1" w:rsidRPr="0063468B" w:rsidTr="00BA260F">
        <w:tc>
          <w:tcPr>
            <w:tcW w:w="70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68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127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Сочинение на ЕГЭ</w:t>
            </w:r>
          </w:p>
        </w:tc>
        <w:tc>
          <w:tcPr>
            <w:tcW w:w="992" w:type="dxa"/>
          </w:tcPr>
          <w:p w:rsidR="00C349F1" w:rsidRPr="0063468B" w:rsidRDefault="00C349F1" w:rsidP="00BA260F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 xml:space="preserve">    Исходные тексты, их характеристика. Требования к письменной работе выпускника. Композиция письменной экзаменационной работы.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 xml:space="preserve">Формулировка проблем исходного текста. Виды проблем. Способы формулировки проблемы. 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Комментарий к сформулированной проблеме исходного текста. Способы комментария проблемы. Письменное оформление комментария.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Точность и выразительность речи.   Требования к точности и выразительности речи. Грамматический строй речи. Речевые недочеты.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Фоновое оформление работы. Фактические ошибки, их предупреждение.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Этическая норма.</w:t>
            </w:r>
          </w:p>
          <w:p w:rsidR="00C349F1" w:rsidRPr="0063468B" w:rsidRDefault="00C349F1" w:rsidP="00BA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Анализ и редактирование образцов ученических сочинений. Редактирование собственных текстов.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sz w:val="24"/>
                <w:szCs w:val="24"/>
              </w:rPr>
              <w:t>Лекция с элементом беседы, работа в парах</w:t>
            </w:r>
            <w:r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</w:tc>
        <w:tc>
          <w:tcPr>
            <w:tcW w:w="1418" w:type="dxa"/>
          </w:tcPr>
          <w:p w:rsidR="00C349F1" w:rsidRPr="009B7ED8" w:rsidRDefault="00C349F1" w:rsidP="00BA260F">
            <w:pPr>
              <w:ind w:right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Лингв</w:t>
            </w:r>
            <w:r w:rsidRPr="009B7ED8">
              <w:rPr>
                <w:rFonts w:ascii="Times New Roman" w:hAnsi="Times New Roman"/>
                <w:sz w:val="24"/>
                <w:szCs w:val="24"/>
              </w:rPr>
              <w:t>истические наблюдения;</w:t>
            </w:r>
          </w:p>
          <w:p w:rsidR="00C349F1" w:rsidRPr="009B7ED8" w:rsidRDefault="00C349F1" w:rsidP="00BA260F">
            <w:pPr>
              <w:ind w:right="45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B7ED8">
              <w:rPr>
                <w:rFonts w:ascii="Times New Roman" w:hAnsi="Times New Roman"/>
                <w:sz w:val="24"/>
                <w:szCs w:val="24"/>
              </w:rPr>
              <w:t>рецензирование текста; лингвистический анализ текста</w:t>
            </w:r>
          </w:p>
          <w:p w:rsidR="00C349F1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 w:rsidRPr="009B7ED8">
              <w:rPr>
                <w:shd w:val="clear" w:color="auto" w:fill="FFFFFF"/>
              </w:rPr>
              <w:t>комментированное чтение</w:t>
            </w:r>
            <w:r w:rsidRPr="009B7ED8">
              <w:rPr>
                <w:color w:val="000000"/>
              </w:rPr>
              <w:t xml:space="preserve"> </w:t>
            </w:r>
            <w:r w:rsidRPr="0063468B">
              <w:rPr>
                <w:color w:val="000000"/>
              </w:rPr>
              <w:t>Работа с основными понятиями (тема текста, проблема/ы, авторская позиция, средства её выра-жения, формули-ровка собственной позиции, её аргу-ментация, компози-ция и речевое оформление сочинения)</w:t>
            </w:r>
          </w:p>
          <w:p w:rsidR="00C349F1" w:rsidRPr="0063468B" w:rsidRDefault="00C349F1" w:rsidP="00BA260F">
            <w:pPr>
              <w:pStyle w:val="NormalWeb"/>
              <w:shd w:val="clear" w:color="auto" w:fill="FFFFFF"/>
              <w:spacing w:before="29" w:beforeAutospacing="0" w:after="29" w:afterAutospacing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над текстами собственных сочинений</w:t>
            </w:r>
            <w:r w:rsidRPr="0063468B">
              <w:rPr>
                <w:color w:val="000000"/>
              </w:rPr>
              <w:t> </w:t>
            </w:r>
          </w:p>
          <w:p w:rsidR="00C349F1" w:rsidRPr="0063468B" w:rsidRDefault="00C349F1" w:rsidP="00BA2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68B">
              <w:rPr>
                <w:rFonts w:ascii="Times New Roman" w:hAnsi="Times New Roman"/>
                <w:color w:val="000000"/>
                <w:sz w:val="24"/>
                <w:szCs w:val="24"/>
              </w:rPr>
              <w:t>Анализ сочинений</w:t>
            </w:r>
          </w:p>
        </w:tc>
      </w:tr>
    </w:tbl>
    <w:p w:rsidR="00C349F1" w:rsidRDefault="00C349F1" w:rsidP="00B2383D"/>
    <w:p w:rsidR="00C349F1" w:rsidRDefault="00C349F1" w:rsidP="0080009D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Default="00C349F1" w:rsidP="0080009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49F1" w:rsidRPr="00927515" w:rsidRDefault="00C349F1" w:rsidP="0080009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27515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927515">
        <w:rPr>
          <w:rFonts w:ascii="Times New Roman" w:hAnsi="Times New Roman"/>
          <w:b/>
          <w:bCs/>
          <w:sz w:val="24"/>
          <w:szCs w:val="24"/>
        </w:rPr>
        <w:t>. Календарно-тематическое планирование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703"/>
        <w:gridCol w:w="992"/>
        <w:gridCol w:w="1243"/>
        <w:gridCol w:w="1559"/>
      </w:tblGrid>
      <w:tr w:rsidR="00C349F1" w:rsidRPr="00837805" w:rsidTr="00CD421C">
        <w:trPr>
          <w:trHeight w:val="700"/>
        </w:trPr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421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421C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421C">
              <w:rPr>
                <w:rFonts w:ascii="Times New Roman" w:hAnsi="Times New Roman"/>
                <w:b/>
              </w:rPr>
              <w:t>Колич</w:t>
            </w:r>
          </w:p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421C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CD421C">
              <w:rPr>
                <w:rFonts w:ascii="Times New Roman" w:hAnsi="Times New Roman"/>
                <w:b/>
              </w:rPr>
              <w:t>Дата план</w:t>
            </w: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1C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1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Введение. Цели и задачи курса.</w:t>
            </w:r>
          </w:p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2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Введение. Концептуальные основы сочинения. Общие требования к декабрьскому сочинению.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3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tabs>
                <w:tab w:val="left" w:pos="10260"/>
              </w:tabs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Композиция и структура сочинения.  Критерии оценивания.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rPr>
          <w:trHeight w:val="494"/>
        </w:trPr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4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Анализ экзаменационных </w:t>
            </w:r>
            <w:r>
              <w:rPr>
                <w:rFonts w:ascii="Times New Roman" w:hAnsi="Times New Roman"/>
              </w:rPr>
              <w:t>тематических направлений на 2023-2024</w:t>
            </w:r>
            <w:r w:rsidRPr="00CD421C">
              <w:rPr>
                <w:rFonts w:ascii="Times New Roman" w:hAnsi="Times New Roman"/>
              </w:rPr>
              <w:t xml:space="preserve"> учебный год.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5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Подготовка к сочинению</w:t>
            </w:r>
            <w:r w:rsidRPr="00CD421C">
              <w:rPr>
                <w:rFonts w:ascii="Times New Roman" w:hAnsi="Times New Roman"/>
                <w:color w:val="000000"/>
              </w:rPr>
              <w:t xml:space="preserve"> по тематическому направлению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1. Духовно-нравственные ориентиры в жизни человека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1.1. Внутренний мир человека и его личностные качества.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1.2. Отношение человека к другому человеку (окружению), нравственные идеалы и выбор между добром и злом.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1.3. Познание человеком самого себя.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1.4. Свобода человека и ее ограничения.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03" w:type="dxa"/>
          </w:tcPr>
          <w:p w:rsidR="00C349F1" w:rsidRDefault="00C349F1">
            <w:r w:rsidRPr="00CD421C">
              <w:rPr>
                <w:rFonts w:ascii="Times New Roman" w:hAnsi="Times New Roman"/>
              </w:rPr>
              <w:t>Подготовка к сочинению</w:t>
            </w:r>
            <w:r w:rsidRPr="00CD421C">
              <w:rPr>
                <w:rFonts w:ascii="Times New Roman" w:hAnsi="Times New Roman"/>
                <w:color w:val="000000"/>
              </w:rPr>
              <w:t xml:space="preserve"> по тематическому направлению </w:t>
            </w:r>
            <w:r w:rsidRPr="00F02F4B">
              <w:rPr>
                <w:rFonts w:ascii="Arial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2. Семья, общество, Отечество в жизни человека</w:t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2.1. Семья, род; семейные ценности и традиции.</w:t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2.2. Человек и общество.</w:t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2.3. Родина, государство, гражданская позиция человека.</w:t>
            </w:r>
            <w:r w:rsidRPr="00F02F4B"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Подготовка к сочинению</w:t>
            </w:r>
            <w:r>
              <w:rPr>
                <w:rFonts w:ascii="Times New Roman" w:hAnsi="Times New Roman"/>
              </w:rPr>
              <w:t xml:space="preserve"> </w:t>
            </w:r>
            <w:r w:rsidRPr="00CD421C">
              <w:rPr>
                <w:rFonts w:ascii="Times New Roman" w:hAnsi="Times New Roman"/>
                <w:color w:val="000000"/>
              </w:rPr>
              <w:t xml:space="preserve">по тематическому направлению </w:t>
            </w: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3. Природа и культура в жизни человека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3.1. Природа и человек.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3.2. Наука и человек.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3.3. Искусство и человек.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3.4. Язык и языковая личность</w:t>
            </w:r>
            <w:r w:rsidRPr="00CD421C">
              <w:rPr>
                <w:rFonts w:ascii="Times New Roman" w:hAnsi="Times New Roman"/>
                <w:b/>
                <w:bCs/>
                <w:color w:val="000000"/>
              </w:rPr>
              <w:t xml:space="preserve"> «Разговор с собой»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1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CE6DA8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i/>
              </w:rPr>
            </w:pPr>
            <w:r w:rsidRPr="00CD421C">
              <w:rPr>
                <w:rFonts w:ascii="Times New Roman" w:hAnsi="Times New Roman"/>
                <w:bCs/>
                <w:i/>
              </w:rPr>
              <w:t xml:space="preserve"> </w:t>
            </w:r>
            <w:r w:rsidRPr="00CD421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Урок-практикум по написанию вступления</w:t>
            </w:r>
          </w:p>
          <w:p w:rsidR="00C349F1" w:rsidRPr="00CD421C" w:rsidRDefault="00C349F1" w:rsidP="00CD421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1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CE6DA8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D421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Урок-практикум по написанию основной части и заключения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демоверсией </w:t>
            </w:r>
            <w:r w:rsidRPr="00CD421C">
              <w:rPr>
                <w:rFonts w:ascii="Times New Roman" w:hAnsi="Times New Roman"/>
              </w:rPr>
              <w:t xml:space="preserve"> ЕГЭ </w:t>
            </w:r>
            <w:r>
              <w:rPr>
                <w:rFonts w:ascii="Times New Roman" w:hAnsi="Times New Roman"/>
              </w:rPr>
              <w:t xml:space="preserve"> 20 24 </w:t>
            </w:r>
            <w:r w:rsidRPr="00CD421C">
              <w:rPr>
                <w:rFonts w:ascii="Times New Roman" w:hAnsi="Times New Roman"/>
              </w:rPr>
              <w:t>по русскому языку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Орфоэпия. Орфоэпические нормы.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Лексические  </w:t>
            </w:r>
            <w:r>
              <w:rPr>
                <w:rFonts w:ascii="Times New Roman" w:hAnsi="Times New Roman"/>
              </w:rPr>
              <w:t xml:space="preserve"> и</w:t>
            </w:r>
            <w:r w:rsidRPr="00CD421C">
              <w:rPr>
                <w:rFonts w:ascii="Times New Roman" w:hAnsi="Times New Roman"/>
              </w:rPr>
              <w:t xml:space="preserve"> синтаксические средства выразительности.   </w:t>
            </w:r>
            <w:r w:rsidRPr="00CD421C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Стилистические фигуры. </w:t>
            </w:r>
            <w:r w:rsidRPr="00CD421C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Трудные случаи орфографии      </w:t>
            </w:r>
            <w:r w:rsidRPr="00CD421C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Морфологические нормы.  Грамматические ошибки . </w:t>
            </w:r>
            <w:r w:rsidRPr="00CD421C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Синтаксические нормы. Грамматические ошибки, связанные с их нарушением. 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Синтаксис.   Простое, сложное предложение. Синонимия синтаксических конструкций.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Пунктуация. Знаки препинания в простом осложненном предложении 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Пунктуация. Знаки препинания в сложных предложениях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Пунктуация. Знаки препинания в предложениях с разными видами связи. </w:t>
            </w:r>
            <w:r w:rsidRPr="00CD421C">
              <w:rPr>
                <w:rFonts w:ascii="Times New Roman" w:hAnsi="Times New Roman"/>
                <w:i/>
              </w:rPr>
              <w:t xml:space="preserve"> 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rPr>
          <w:trHeight w:val="70"/>
        </w:trPr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  <w:i/>
              </w:rPr>
              <w:t xml:space="preserve"> </w:t>
            </w:r>
            <w:r w:rsidRPr="00CD421C">
              <w:rPr>
                <w:rFonts w:ascii="Times New Roman" w:hAnsi="Times New Roman"/>
              </w:rPr>
              <w:t>Урок – практикум. Анализ тестовых заданий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1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  Композиция сочинения ЕГЭ. Критерии оценивания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Формулировка проблемы текста. Способы формулировки проблемы. 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Комментарий к сформулированной проблеме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Позиция автора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rPr>
          <w:trHeight w:val="308"/>
        </w:trPr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Отношение к позиции автора  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 xml:space="preserve">Виды заключений к сочинению </w:t>
            </w:r>
            <w:r w:rsidRPr="00CD421C">
              <w:rPr>
                <w:rFonts w:ascii="Times New Roman" w:hAnsi="Times New Roman"/>
                <w:i/>
              </w:rPr>
              <w:t xml:space="preserve">  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Речевое оформление сочинения. Фактические ошибки. Нарушение этических норм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349F1" w:rsidRPr="00837805" w:rsidTr="00CD421C">
        <w:tc>
          <w:tcPr>
            <w:tcW w:w="851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70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  <w:r w:rsidRPr="00CD421C">
              <w:rPr>
                <w:rFonts w:ascii="Times New Roman" w:hAnsi="Times New Roman"/>
              </w:rPr>
              <w:t>«Я знаю. Я умею. Я могу». Подведение итогов.</w:t>
            </w:r>
          </w:p>
        </w:tc>
        <w:tc>
          <w:tcPr>
            <w:tcW w:w="992" w:type="dxa"/>
          </w:tcPr>
          <w:p w:rsidR="00C349F1" w:rsidRPr="00CD421C" w:rsidRDefault="00C349F1" w:rsidP="00CD42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43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349F1" w:rsidRPr="00CD421C" w:rsidRDefault="00C349F1" w:rsidP="00CD42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Pr="00837805" w:rsidRDefault="00C349F1" w:rsidP="0080009D">
      <w:pPr>
        <w:spacing w:line="240" w:lineRule="auto"/>
        <w:rPr>
          <w:rFonts w:ascii="Times New Roman" w:hAnsi="Times New Roman"/>
        </w:rPr>
      </w:pPr>
    </w:p>
    <w:p w:rsidR="00C349F1" w:rsidRDefault="00C349F1" w:rsidP="0080009D"/>
    <w:p w:rsidR="00C349F1" w:rsidRDefault="00C349F1"/>
    <w:sectPr w:rsidR="00C349F1" w:rsidSect="00701C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2B85"/>
    <w:multiLevelType w:val="hybridMultilevel"/>
    <w:tmpl w:val="9B103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B70CA"/>
    <w:multiLevelType w:val="hybridMultilevel"/>
    <w:tmpl w:val="90386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7650F"/>
    <w:multiLevelType w:val="hybridMultilevel"/>
    <w:tmpl w:val="3026A4A6"/>
    <w:lvl w:ilvl="0" w:tplc="8A9E57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2D4A35"/>
    <w:multiLevelType w:val="hybridMultilevel"/>
    <w:tmpl w:val="4E326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C11CD"/>
    <w:multiLevelType w:val="multilevel"/>
    <w:tmpl w:val="51CE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4324E6"/>
    <w:multiLevelType w:val="hybridMultilevel"/>
    <w:tmpl w:val="83A27D5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8E63AF3"/>
    <w:multiLevelType w:val="multilevel"/>
    <w:tmpl w:val="52AACB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355098"/>
    <w:multiLevelType w:val="multilevel"/>
    <w:tmpl w:val="2250D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7F70A9"/>
    <w:multiLevelType w:val="hybridMultilevel"/>
    <w:tmpl w:val="D5361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CA5DFD"/>
    <w:multiLevelType w:val="multilevel"/>
    <w:tmpl w:val="EA0ED26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B4771"/>
    <w:multiLevelType w:val="hybridMultilevel"/>
    <w:tmpl w:val="DBF00684"/>
    <w:lvl w:ilvl="0" w:tplc="267EF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6F0088"/>
    <w:multiLevelType w:val="hybridMultilevel"/>
    <w:tmpl w:val="1EA27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2C3EB0"/>
    <w:multiLevelType w:val="hybridMultilevel"/>
    <w:tmpl w:val="55169DD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09D"/>
    <w:rsid w:val="000B14FD"/>
    <w:rsid w:val="0014384B"/>
    <w:rsid w:val="00193857"/>
    <w:rsid w:val="00202D95"/>
    <w:rsid w:val="00210F40"/>
    <w:rsid w:val="0026106F"/>
    <w:rsid w:val="00325CE6"/>
    <w:rsid w:val="003A4C62"/>
    <w:rsid w:val="004D4755"/>
    <w:rsid w:val="0058036F"/>
    <w:rsid w:val="0063468B"/>
    <w:rsid w:val="00672E34"/>
    <w:rsid w:val="00687B70"/>
    <w:rsid w:val="00701C22"/>
    <w:rsid w:val="007A1C2D"/>
    <w:rsid w:val="0080009D"/>
    <w:rsid w:val="00837805"/>
    <w:rsid w:val="00927515"/>
    <w:rsid w:val="00975089"/>
    <w:rsid w:val="009B7ED8"/>
    <w:rsid w:val="00A75A41"/>
    <w:rsid w:val="00B2383D"/>
    <w:rsid w:val="00BA260F"/>
    <w:rsid w:val="00BC11DF"/>
    <w:rsid w:val="00C349F1"/>
    <w:rsid w:val="00C37224"/>
    <w:rsid w:val="00C73479"/>
    <w:rsid w:val="00CD421C"/>
    <w:rsid w:val="00CE6DA8"/>
    <w:rsid w:val="00D51251"/>
    <w:rsid w:val="00D704AD"/>
    <w:rsid w:val="00DB5736"/>
    <w:rsid w:val="00DD4E71"/>
    <w:rsid w:val="00E73DFD"/>
    <w:rsid w:val="00E87FA0"/>
    <w:rsid w:val="00EC0255"/>
    <w:rsid w:val="00F02F4B"/>
    <w:rsid w:val="00FA2A0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09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009D"/>
    <w:pPr>
      <w:ind w:left="720"/>
      <w:contextualSpacing/>
    </w:pPr>
    <w:rPr>
      <w:rFonts w:eastAsia="Calibri"/>
      <w:lang w:eastAsia="en-US"/>
    </w:rPr>
  </w:style>
  <w:style w:type="paragraph" w:styleId="NormalWeb">
    <w:name w:val="Normal (Web)"/>
    <w:basedOn w:val="Normal"/>
    <w:uiPriority w:val="99"/>
    <w:rsid w:val="008000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80009D"/>
    <w:rPr>
      <w:rFonts w:eastAsia="Times New Roman"/>
    </w:rPr>
  </w:style>
  <w:style w:type="table" w:styleId="TableGrid">
    <w:name w:val="Table Grid"/>
    <w:basedOn w:val="TableNormal"/>
    <w:uiPriority w:val="99"/>
    <w:rsid w:val="008000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80009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009D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80009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009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13</Pages>
  <Words>2244</Words>
  <Characters>12796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Мостовая</dc:creator>
  <cp:keywords/>
  <dc:description/>
  <cp:lastModifiedBy>Виноградова</cp:lastModifiedBy>
  <cp:revision>2</cp:revision>
  <dcterms:created xsi:type="dcterms:W3CDTF">2023-10-01T17:25:00Z</dcterms:created>
  <dcterms:modified xsi:type="dcterms:W3CDTF">2023-10-01T17:25:00Z</dcterms:modified>
</cp:coreProperties>
</file>